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df29" w14:textId="948d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Құлсары қаласының құрамдас бөліктеріне, көшелеріне атау беру туралы</w:t>
      </w:r>
    </w:p>
    <w:p>
      <w:pPr>
        <w:spacing w:after="0"/>
        <w:ind w:left="0"/>
        <w:jc w:val="both"/>
      </w:pPr>
      <w:r>
        <w:rPr>
          <w:rFonts w:ascii="Times New Roman"/>
          <w:b w:val="false"/>
          <w:i w:val="false"/>
          <w:color w:val="000000"/>
          <w:sz w:val="28"/>
        </w:rPr>
        <w:t>Атырау облысы Жылыой аудандық әкімиятының 2009 жылғы 21 қыркүйектегі N 306 қаулысы және Жылыой аудандық мәслихатының 2009 жылғы 23 қыркүйектегі N 15-1 шешімі. Жылыой аудандық әділет департаментінде 2009 жылғы 30 қазанда N 4-2-131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әкімшілік-аумақтық құрылысы туралы" Қазақстан Республикасының 1993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Атырау облыстық әкімиятының 2009 жылғы 7 шілдедегі № 162 "Атырау облысы елді мекендерінің құрамдас бөліктеріне атау беру және қайта атауын, жер учаскелеріне, ғимараттар мен құрылыстарға реттік нөмірлер беру талаптарын белгілеу қағидасын бекіту туралы" қаулысына және 2009 жылғы 21 қыркүйектегі аудандық ономастикалық комиссияның № 7 шешіміне сәйкес Жылыой аудандық әкімияты </w:t>
      </w:r>
      <w:r>
        <w:rPr>
          <w:rFonts w:ascii="Times New Roman"/>
          <w:b/>
          <w:i w:val="false"/>
          <w:color w:val="000000"/>
          <w:sz w:val="28"/>
        </w:rPr>
        <w:t>ҚАУЛЫ ЕТЕДІ</w:t>
      </w:r>
      <w:r>
        <w:rPr>
          <w:rFonts w:ascii="Times New Roman"/>
          <w:b w:val="false"/>
          <w:i w:val="false"/>
          <w:color w:val="000000"/>
          <w:sz w:val="28"/>
        </w:rPr>
        <w:t xml:space="preserve"> және Жылыой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Аудандық маңызы бар Құлсары қаласының құрамдас бөліктеріне, көшелеріне мынадай атаулар және екі жүз жетпіс көшесіне № 1-ден № 270 аралығындағы реттік нөмірлер берілсін:</w:t>
      </w:r>
    </w:p>
    <w:bookmarkEnd w:id="1"/>
    <w:bookmarkStart w:name="z8" w:id="2"/>
    <w:p>
      <w:pPr>
        <w:spacing w:after="0"/>
        <w:ind w:left="0"/>
        <w:jc w:val="both"/>
      </w:pPr>
      <w:r>
        <w:rPr>
          <w:rFonts w:ascii="Times New Roman"/>
          <w:b w:val="false"/>
          <w:i w:val="false"/>
          <w:color w:val="000000"/>
          <w:sz w:val="28"/>
        </w:rPr>
        <w:t>
      1) № 67 көшеге Ұлы Отан соғысы ардагері Сәден Айтжановтың есімі;</w:t>
      </w:r>
    </w:p>
    <w:bookmarkEnd w:id="2"/>
    <w:bookmarkStart w:name="z9" w:id="3"/>
    <w:p>
      <w:pPr>
        <w:spacing w:after="0"/>
        <w:ind w:left="0"/>
        <w:jc w:val="both"/>
      </w:pPr>
      <w:r>
        <w:rPr>
          <w:rFonts w:ascii="Times New Roman"/>
          <w:b w:val="false"/>
          <w:i w:val="false"/>
          <w:color w:val="000000"/>
          <w:sz w:val="28"/>
        </w:rPr>
        <w:t>
      2) № 82 көшеге Әбілғазым Махутовтың есімі;</w:t>
      </w:r>
    </w:p>
    <w:bookmarkEnd w:id="3"/>
    <w:bookmarkStart w:name="z10" w:id="4"/>
    <w:p>
      <w:pPr>
        <w:spacing w:after="0"/>
        <w:ind w:left="0"/>
        <w:jc w:val="both"/>
      </w:pPr>
      <w:r>
        <w:rPr>
          <w:rFonts w:ascii="Times New Roman"/>
          <w:b w:val="false"/>
          <w:i w:val="false"/>
          <w:color w:val="000000"/>
          <w:sz w:val="28"/>
        </w:rPr>
        <w:t>
      3) № 86 көшеге Зинел Балгенжиевтің есімі;</w:t>
      </w:r>
    </w:p>
    <w:bookmarkEnd w:id="4"/>
    <w:bookmarkStart w:name="z11" w:id="5"/>
    <w:p>
      <w:pPr>
        <w:spacing w:after="0"/>
        <w:ind w:left="0"/>
        <w:jc w:val="both"/>
      </w:pPr>
      <w:r>
        <w:rPr>
          <w:rFonts w:ascii="Times New Roman"/>
          <w:b w:val="false"/>
          <w:i w:val="false"/>
          <w:color w:val="000000"/>
          <w:sz w:val="28"/>
        </w:rPr>
        <w:t>
      4) № 129 көшеге Бағытқали Байжұмиевтің есімі;</w:t>
      </w:r>
    </w:p>
    <w:bookmarkEnd w:id="5"/>
    <w:bookmarkStart w:name="z12" w:id="6"/>
    <w:p>
      <w:pPr>
        <w:spacing w:after="0"/>
        <w:ind w:left="0"/>
        <w:jc w:val="both"/>
      </w:pPr>
      <w:r>
        <w:rPr>
          <w:rFonts w:ascii="Times New Roman"/>
          <w:b w:val="false"/>
          <w:i w:val="false"/>
          <w:color w:val="000000"/>
          <w:sz w:val="28"/>
        </w:rPr>
        <w:t>
      5) № 160 көшеге Айыпқали Орынғалиевтың есімі;</w:t>
      </w:r>
    </w:p>
    <w:bookmarkEnd w:id="6"/>
    <w:bookmarkStart w:name="z13" w:id="7"/>
    <w:p>
      <w:pPr>
        <w:spacing w:after="0"/>
        <w:ind w:left="0"/>
        <w:jc w:val="both"/>
      </w:pPr>
      <w:r>
        <w:rPr>
          <w:rFonts w:ascii="Times New Roman"/>
          <w:b w:val="false"/>
          <w:i w:val="false"/>
          <w:color w:val="000000"/>
          <w:sz w:val="28"/>
        </w:rPr>
        <w:t>
      6) № 197 көшеге Ұлы Отан соғысы ардагері Демеу Таубаевтың есімі;</w:t>
      </w:r>
    </w:p>
    <w:bookmarkEnd w:id="7"/>
    <w:p>
      <w:pPr>
        <w:spacing w:after="0"/>
        <w:ind w:left="0"/>
        <w:jc w:val="both"/>
      </w:pPr>
      <w:r>
        <w:rPr>
          <w:rFonts w:ascii="Times New Roman"/>
          <w:b w:val="false"/>
          <w:i w:val="false"/>
          <w:color w:val="000000"/>
          <w:sz w:val="28"/>
        </w:rPr>
        <w:t>
      7) № 212 көшеге Тыл және Еңбек ардагері Панар Бекбосынованың есімі.</w:t>
      </w:r>
    </w:p>
    <w:p>
      <w:pPr>
        <w:spacing w:after="0"/>
        <w:ind w:left="0"/>
        <w:jc w:val="both"/>
      </w:pPr>
      <w:r>
        <w:rPr>
          <w:rFonts w:ascii="Times New Roman"/>
          <w:b w:val="false"/>
          <w:i w:val="false"/>
          <w:color w:val="000000"/>
          <w:sz w:val="28"/>
        </w:rPr>
        <w:t>
      құрамдас бөліктер бойынша -</w:t>
      </w:r>
    </w:p>
    <w:p>
      <w:pPr>
        <w:spacing w:after="0"/>
        <w:ind w:left="0"/>
        <w:jc w:val="both"/>
      </w:pPr>
      <w:r>
        <w:rPr>
          <w:rFonts w:ascii="Times New Roman"/>
          <w:b w:val="false"/>
          <w:i w:val="false"/>
          <w:color w:val="000000"/>
          <w:sz w:val="28"/>
        </w:rPr>
        <w:t>
      1) 1 ауыл – "Самал" ықшам ауданы;</w:t>
      </w:r>
    </w:p>
    <w:p>
      <w:pPr>
        <w:spacing w:after="0"/>
        <w:ind w:left="0"/>
        <w:jc w:val="both"/>
      </w:pPr>
      <w:r>
        <w:rPr>
          <w:rFonts w:ascii="Times New Roman"/>
          <w:b w:val="false"/>
          <w:i w:val="false"/>
          <w:color w:val="000000"/>
          <w:sz w:val="28"/>
        </w:rPr>
        <w:t>
      2) 2 ауыл – "Мирас" ықшам ауданы;</w:t>
      </w:r>
    </w:p>
    <w:p>
      <w:pPr>
        <w:spacing w:after="0"/>
        <w:ind w:left="0"/>
        <w:jc w:val="both"/>
      </w:pPr>
      <w:r>
        <w:rPr>
          <w:rFonts w:ascii="Times New Roman"/>
          <w:b w:val="false"/>
          <w:i w:val="false"/>
          <w:color w:val="000000"/>
          <w:sz w:val="28"/>
        </w:rPr>
        <w:t>
      3) 3 ауыл – "Мерей" ықшам ауданы;</w:t>
      </w:r>
    </w:p>
    <w:p>
      <w:pPr>
        <w:spacing w:after="0"/>
        <w:ind w:left="0"/>
        <w:jc w:val="both"/>
      </w:pPr>
      <w:r>
        <w:rPr>
          <w:rFonts w:ascii="Times New Roman"/>
          <w:b w:val="false"/>
          <w:i w:val="false"/>
          <w:color w:val="000000"/>
          <w:sz w:val="28"/>
        </w:rPr>
        <w:t>
      4) 4 ауыл – "Думан" ықшам ауданы;</w:t>
      </w:r>
    </w:p>
    <w:p>
      <w:pPr>
        <w:spacing w:after="0"/>
        <w:ind w:left="0"/>
        <w:jc w:val="both"/>
      </w:pPr>
      <w:r>
        <w:rPr>
          <w:rFonts w:ascii="Times New Roman"/>
          <w:b w:val="false"/>
          <w:i w:val="false"/>
          <w:color w:val="000000"/>
          <w:sz w:val="28"/>
        </w:rPr>
        <w:t>
      5) 5 ауыл – "Мереке" ықшам ауданы;</w:t>
      </w:r>
    </w:p>
    <w:p>
      <w:pPr>
        <w:spacing w:after="0"/>
        <w:ind w:left="0"/>
        <w:jc w:val="both"/>
      </w:pPr>
      <w:r>
        <w:rPr>
          <w:rFonts w:ascii="Times New Roman"/>
          <w:b w:val="false"/>
          <w:i w:val="false"/>
          <w:color w:val="000000"/>
          <w:sz w:val="28"/>
        </w:rPr>
        <w:t>
      6) 6 ауыл – "Шұғыла" ықшам ауданы;</w:t>
      </w:r>
    </w:p>
    <w:p>
      <w:pPr>
        <w:spacing w:after="0"/>
        <w:ind w:left="0"/>
        <w:jc w:val="both"/>
      </w:pPr>
      <w:r>
        <w:rPr>
          <w:rFonts w:ascii="Times New Roman"/>
          <w:b w:val="false"/>
          <w:i w:val="false"/>
          <w:color w:val="000000"/>
          <w:sz w:val="28"/>
        </w:rPr>
        <w:t>
      7) 7 ауыл – "Бірлік" ықшам ауданы;</w:t>
      </w:r>
    </w:p>
    <w:p>
      <w:pPr>
        <w:spacing w:after="0"/>
        <w:ind w:left="0"/>
        <w:jc w:val="both"/>
      </w:pPr>
      <w:r>
        <w:rPr>
          <w:rFonts w:ascii="Times New Roman"/>
          <w:b w:val="false"/>
          <w:i w:val="false"/>
          <w:color w:val="000000"/>
          <w:sz w:val="28"/>
        </w:rPr>
        <w:t>
      8) 8 ауыл – "Атамұра" ықшам ауданы;</w:t>
      </w:r>
    </w:p>
    <w:p>
      <w:pPr>
        <w:spacing w:after="0"/>
        <w:ind w:left="0"/>
        <w:jc w:val="both"/>
      </w:pPr>
      <w:r>
        <w:rPr>
          <w:rFonts w:ascii="Times New Roman"/>
          <w:b w:val="false"/>
          <w:i w:val="false"/>
          <w:color w:val="000000"/>
          <w:sz w:val="28"/>
        </w:rPr>
        <w:t>
      9) 9 ауыл – "Мұрагер" ықшам ауданы;</w:t>
      </w:r>
    </w:p>
    <w:p>
      <w:pPr>
        <w:spacing w:after="0"/>
        <w:ind w:left="0"/>
        <w:jc w:val="both"/>
      </w:pPr>
      <w:r>
        <w:rPr>
          <w:rFonts w:ascii="Times New Roman"/>
          <w:b w:val="false"/>
          <w:i w:val="false"/>
          <w:color w:val="000000"/>
          <w:sz w:val="28"/>
        </w:rPr>
        <w:t>
      көшелер бойынша -</w:t>
      </w:r>
    </w:p>
    <w:p>
      <w:pPr>
        <w:spacing w:after="0"/>
        <w:ind w:left="0"/>
        <w:jc w:val="both"/>
      </w:pPr>
      <w:r>
        <w:rPr>
          <w:rFonts w:ascii="Times New Roman"/>
          <w:b w:val="false"/>
          <w:i w:val="false"/>
          <w:color w:val="000000"/>
          <w:sz w:val="28"/>
        </w:rPr>
        <w:t>
      1) Теңіз;</w:t>
      </w:r>
    </w:p>
    <w:p>
      <w:pPr>
        <w:spacing w:after="0"/>
        <w:ind w:left="0"/>
        <w:jc w:val="both"/>
      </w:pPr>
      <w:r>
        <w:rPr>
          <w:rFonts w:ascii="Times New Roman"/>
          <w:b w:val="false"/>
          <w:i w:val="false"/>
          <w:color w:val="000000"/>
          <w:sz w:val="28"/>
        </w:rPr>
        <w:t>
      2) Қабиболла Сыдиықов;</w:t>
      </w:r>
    </w:p>
    <w:p>
      <w:pPr>
        <w:spacing w:after="0"/>
        <w:ind w:left="0"/>
        <w:jc w:val="both"/>
      </w:pPr>
      <w:r>
        <w:rPr>
          <w:rFonts w:ascii="Times New Roman"/>
          <w:b w:val="false"/>
          <w:i w:val="false"/>
          <w:color w:val="000000"/>
          <w:sz w:val="28"/>
        </w:rPr>
        <w:t>
      3) Сырым Датұлы;</w:t>
      </w:r>
    </w:p>
    <w:p>
      <w:pPr>
        <w:spacing w:after="0"/>
        <w:ind w:left="0"/>
        <w:jc w:val="both"/>
      </w:pPr>
      <w:r>
        <w:rPr>
          <w:rFonts w:ascii="Times New Roman"/>
          <w:b w:val="false"/>
          <w:i w:val="false"/>
          <w:color w:val="000000"/>
          <w:sz w:val="28"/>
        </w:rPr>
        <w:t>
      4) Исатай Тайманов;</w:t>
      </w:r>
    </w:p>
    <w:p>
      <w:pPr>
        <w:spacing w:after="0"/>
        <w:ind w:left="0"/>
        <w:jc w:val="both"/>
      </w:pPr>
      <w:r>
        <w:rPr>
          <w:rFonts w:ascii="Times New Roman"/>
          <w:b w:val="false"/>
          <w:i w:val="false"/>
          <w:color w:val="000000"/>
          <w:sz w:val="28"/>
        </w:rPr>
        <w:t>
      5) Тоқсанбай Құлтумиев;</w:t>
      </w:r>
    </w:p>
    <w:p>
      <w:pPr>
        <w:spacing w:after="0"/>
        <w:ind w:left="0"/>
        <w:jc w:val="both"/>
      </w:pPr>
      <w:r>
        <w:rPr>
          <w:rFonts w:ascii="Times New Roman"/>
          <w:b w:val="false"/>
          <w:i w:val="false"/>
          <w:color w:val="000000"/>
          <w:sz w:val="28"/>
        </w:rPr>
        <w:t>
      6) Есқайыр Халықов;</w:t>
      </w:r>
    </w:p>
    <w:p>
      <w:pPr>
        <w:spacing w:after="0"/>
        <w:ind w:left="0"/>
        <w:jc w:val="both"/>
      </w:pPr>
      <w:r>
        <w:rPr>
          <w:rFonts w:ascii="Times New Roman"/>
          <w:b w:val="false"/>
          <w:i w:val="false"/>
          <w:color w:val="000000"/>
          <w:sz w:val="28"/>
        </w:rPr>
        <w:t>
      7) Далабай Жазықбаев;</w:t>
      </w:r>
    </w:p>
    <w:p>
      <w:pPr>
        <w:spacing w:after="0"/>
        <w:ind w:left="0"/>
        <w:jc w:val="both"/>
      </w:pPr>
      <w:r>
        <w:rPr>
          <w:rFonts w:ascii="Times New Roman"/>
          <w:b w:val="false"/>
          <w:i w:val="false"/>
          <w:color w:val="000000"/>
          <w:sz w:val="28"/>
        </w:rPr>
        <w:t>
      8) Құбай Кенжеғалиев;</w:t>
      </w:r>
    </w:p>
    <w:p>
      <w:pPr>
        <w:spacing w:after="0"/>
        <w:ind w:left="0"/>
        <w:jc w:val="both"/>
      </w:pPr>
      <w:r>
        <w:rPr>
          <w:rFonts w:ascii="Times New Roman"/>
          <w:b w:val="false"/>
          <w:i w:val="false"/>
          <w:color w:val="000000"/>
          <w:sz w:val="28"/>
        </w:rPr>
        <w:t>
      9) Күржіманұлы Қашаған;</w:t>
      </w:r>
    </w:p>
    <w:p>
      <w:pPr>
        <w:spacing w:after="0"/>
        <w:ind w:left="0"/>
        <w:jc w:val="both"/>
      </w:pPr>
      <w:r>
        <w:rPr>
          <w:rFonts w:ascii="Times New Roman"/>
          <w:b w:val="false"/>
          <w:i w:val="false"/>
          <w:color w:val="000000"/>
          <w:sz w:val="28"/>
        </w:rPr>
        <w:t>
      10) Байжан Атағозиев;</w:t>
      </w:r>
    </w:p>
    <w:p>
      <w:pPr>
        <w:spacing w:after="0"/>
        <w:ind w:left="0"/>
        <w:jc w:val="both"/>
      </w:pPr>
      <w:r>
        <w:rPr>
          <w:rFonts w:ascii="Times New Roman"/>
          <w:b w:val="false"/>
          <w:i w:val="false"/>
          <w:color w:val="000000"/>
          <w:sz w:val="28"/>
        </w:rPr>
        <w:t>
      11) Тұрлығали Мамбетов.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Жылыой ауданы әкімдігінің 05.09.2017 № </w:t>
      </w:r>
      <w:r>
        <w:rPr>
          <w:rFonts w:ascii="Times New Roman"/>
          <w:b w:val="false"/>
          <w:i w:val="false"/>
          <w:color w:val="ff0000"/>
          <w:sz w:val="28"/>
        </w:rPr>
        <w:t>335</w:t>
      </w:r>
      <w:r>
        <w:rPr>
          <w:rFonts w:ascii="Times New Roman"/>
          <w:b w:val="false"/>
          <w:i w:val="false"/>
          <w:color w:val="ff0000"/>
          <w:sz w:val="28"/>
        </w:rPr>
        <w:t xml:space="preserve"> қаулысы және Атырау облысы Жылыой аудандық мәслихатының 08.09.2017 № </w:t>
      </w:r>
      <w:r>
        <w:rPr>
          <w:rFonts w:ascii="Times New Roman"/>
          <w:b w:val="false"/>
          <w:i w:val="false"/>
          <w:color w:val="ff0000"/>
          <w:sz w:val="28"/>
        </w:rPr>
        <w:t>13-6</w:t>
      </w:r>
      <w:r>
        <w:rPr>
          <w:rFonts w:ascii="Times New Roman"/>
          <w:b w:val="false"/>
          <w:i w:val="false"/>
          <w:color w:val="ff0000"/>
          <w:sz w:val="28"/>
        </w:rPr>
        <w:t xml:space="preserve"> бірлескен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8"/>
    <w:p>
      <w:pPr>
        <w:spacing w:after="0"/>
        <w:ind w:left="0"/>
        <w:jc w:val="both"/>
      </w:pPr>
      <w:r>
        <w:rPr>
          <w:rFonts w:ascii="Times New Roman"/>
          <w:b w:val="false"/>
          <w:i w:val="false"/>
          <w:color w:val="000000"/>
          <w:sz w:val="28"/>
        </w:rPr>
        <w:t xml:space="preserve">
      2. Жылыой ауданы сәулет және қала құрылысы бөлімі осы қаулы мен шешімді іске асыру жөнінде қажетті шара қабылдасын. </w:t>
      </w:r>
    </w:p>
    <w:bookmarkEnd w:id="8"/>
    <w:bookmarkStart w:name="z4" w:id="9"/>
    <w:p>
      <w:pPr>
        <w:spacing w:after="0"/>
        <w:ind w:left="0"/>
        <w:jc w:val="both"/>
      </w:pPr>
      <w:r>
        <w:rPr>
          <w:rFonts w:ascii="Times New Roman"/>
          <w:b w:val="false"/>
          <w:i w:val="false"/>
          <w:color w:val="000000"/>
          <w:sz w:val="28"/>
        </w:rPr>
        <w:t>
      3. Осы нормативтік құқықтық акті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Нұғманов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Жылыой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Жетібаев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Жылыой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Кенғанов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