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12bd" w14:textId="8361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сәуір-маусым, қазан-желтоқсан айларында аудан аумағындағы азаматтарды жедел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2009 жылғы 5 мамырдағы N 98 қаулысы. Солтүстік Қазақстан облысының Шал ақын ауданының Әділет басқармасында 2009 жылғы 15 мамырда N 13-14-75 тіркелді. Күші жойылды - Солтүстік Қазақстан облысы Шал ақын аудандық әкімдігінің 2011 жылғы 7 қазандағы N 238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әкімдігінің 2011.10.07 N 238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w:t>
      </w:r>
      <w:r>
        <w:rPr>
          <w:rFonts w:ascii="Times New Roman"/>
          <w:b w:val="false"/>
          <w:i w:val="false"/>
          <w:color w:val="000000"/>
          <w:sz w:val="28"/>
        </w:rPr>
        <w:t>31-бабы</w:t>
      </w:r>
      <w:r>
        <w:rPr>
          <w:rFonts w:ascii="Times New Roman"/>
          <w:b w:val="false"/>
          <w:i w:val="false"/>
          <w:color w:val="000000"/>
          <w:sz w:val="28"/>
        </w:rPr>
        <w:t xml:space="preserve"> 1-тармағы 8) тармақшасына, “Әскери міндет және әскери қызмет туралы” Қазақстан Республикасының 2005 жылғы 8 шілдедегі Заңы </w:t>
      </w:r>
      <w:r>
        <w:rPr>
          <w:rFonts w:ascii="Times New Roman"/>
          <w:b w:val="false"/>
          <w:i w:val="false"/>
          <w:color w:val="000000"/>
          <w:sz w:val="28"/>
        </w:rPr>
        <w:t>19-бабы</w:t>
      </w:r>
      <w:r>
        <w:rPr>
          <w:rFonts w:ascii="Times New Roman"/>
          <w:b w:val="false"/>
          <w:i w:val="false"/>
          <w:color w:val="000000"/>
          <w:sz w:val="28"/>
        </w:rPr>
        <w:t xml:space="preserve"> 3 тармағына, </w:t>
      </w:r>
      <w:r>
        <w:rPr>
          <w:rFonts w:ascii="Times New Roman"/>
          <w:b w:val="false"/>
          <w:i w:val="false"/>
          <w:color w:val="000000"/>
          <w:sz w:val="28"/>
        </w:rPr>
        <w:t>20-бабы</w:t>
      </w:r>
      <w:r>
        <w:rPr>
          <w:rFonts w:ascii="Times New Roman"/>
          <w:b w:val="false"/>
          <w:i w:val="false"/>
          <w:color w:val="000000"/>
          <w:sz w:val="28"/>
        </w:rPr>
        <w:t xml:space="preserve"> 1-тармағына, “Әскери қызметінің белгіленген мерзімін атқарған жедел әскери қызметінің әскери қызметкерлерін запасқа босату туралы және 2009 жылдың сәуір-маусым және қазан-желтоқсан айларында Қазақстан Республикасының азаматтарының жедел әскери қызметке кезекті шақырылуы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Шал ақын ауданының қорғаныс істері жөніндегі бөлім арқылы он сегіз жастан жиырма жеті жасқа дейінгі, кейінге қалдырылған немесе әскерден босатылуға құқықтары жоқ ер азаматтарды, жиырма жеті жасқа толмаған және әскери қызметке шақыру бойынша белгіленген мерзімде әскери қызметті атқармаған, сонымен қатар оқу мекемелерінен шығарылған азаматтарды, 2009 жылдың сәуір-маусым және қазан-желтоқсан айларында Қазақстан Республикасының Қарулы күштеріне, Қазақстан Республикасының ішкі істер Министрлігінің ішкі әскери қатарға, Ұлттық қауіпсіздік комитетінің шекара қызметіне, Қазақстан Республикасының Республикалық Ұланға, Қазақстан Республикасының төтенше жағдайлар жөніндегі Министрлігіне аудан аумағында жедел әскери қызметке шақыруды өткізуді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Әскерге шақыруды өткізу үшін </w:t>
      </w:r>
      <w:r>
        <w:rPr>
          <w:rFonts w:ascii="Times New Roman"/>
          <w:b w:val="false"/>
          <w:i w:val="false"/>
          <w:color w:val="000000"/>
          <w:sz w:val="28"/>
        </w:rPr>
        <w:t>қосымшаға</w:t>
      </w:r>
      <w:r>
        <w:rPr>
          <w:rFonts w:ascii="Times New Roman"/>
          <w:b w:val="false"/>
          <w:i w:val="false"/>
          <w:color w:val="000000"/>
          <w:sz w:val="28"/>
        </w:rPr>
        <w:t xml:space="preserve"> сәйкес құрамда аудандық шақыру комиссиясы құрылсын.</w:t>
      </w:r>
      <w:r>
        <w:br/>
      </w:r>
      <w:r>
        <w:rPr>
          <w:rFonts w:ascii="Times New Roman"/>
          <w:b w:val="false"/>
          <w:i w:val="false"/>
          <w:color w:val="000000"/>
          <w:sz w:val="28"/>
        </w:rPr>
        <w:t>
</w:t>
      </w:r>
      <w:r>
        <w:rPr>
          <w:rFonts w:ascii="Times New Roman"/>
          <w:b w:val="false"/>
          <w:i w:val="false"/>
          <w:color w:val="000000"/>
          <w:sz w:val="28"/>
        </w:rPr>
        <w:t>
      3. Орталық аудандық аурухана (келісім бойынша):</w:t>
      </w:r>
      <w:r>
        <w:br/>
      </w:r>
      <w:r>
        <w:rPr>
          <w:rFonts w:ascii="Times New Roman"/>
          <w:b w:val="false"/>
          <w:i w:val="false"/>
          <w:color w:val="000000"/>
          <w:sz w:val="28"/>
        </w:rPr>
        <w:t>
      1) әскерге шақырылушылардың және талапкерлердің, әскери оқу орындарына түсетіндерді медициналық куәландыру үшін мамандығы бойынша жұмыс тәжірибесі бар және орта медициналық персонал құрамынан қажетті маман-дәрігерлер бөлсін;</w:t>
      </w:r>
      <w:r>
        <w:br/>
      </w:r>
      <w:r>
        <w:rPr>
          <w:rFonts w:ascii="Times New Roman"/>
          <w:b w:val="false"/>
          <w:i w:val="false"/>
          <w:color w:val="000000"/>
          <w:sz w:val="28"/>
        </w:rPr>
        <w:t>
      2) медициналық комиссияны қажетті дәрі-дәрмек және құрал-сайманмен қамтамасыз етсін;</w:t>
      </w:r>
      <w:r>
        <w:br/>
      </w:r>
      <w:r>
        <w:rPr>
          <w:rFonts w:ascii="Times New Roman"/>
          <w:b w:val="false"/>
          <w:i w:val="false"/>
          <w:color w:val="000000"/>
          <w:sz w:val="28"/>
        </w:rPr>
        <w:t>
      3) қажет болған жағдайда әскерге шақырылушылардың қосымша медициналық зерттеуін қамтамасыз етсін, ол үшін қажетті санды керует -орнын бөлсін.</w:t>
      </w:r>
      <w:r>
        <w:br/>
      </w:r>
      <w:r>
        <w:rPr>
          <w:rFonts w:ascii="Times New Roman"/>
          <w:b w:val="false"/>
          <w:i w:val="false"/>
          <w:color w:val="000000"/>
          <w:sz w:val="28"/>
        </w:rPr>
        <w:t>
</w:t>
      </w:r>
      <w:r>
        <w:rPr>
          <w:rFonts w:ascii="Times New Roman"/>
          <w:b w:val="false"/>
          <w:i w:val="false"/>
          <w:color w:val="000000"/>
          <w:sz w:val="28"/>
        </w:rPr>
        <w:t>
      4. Ауданның қаржы бөлімі әскерге шақыруды өткізу үшін аудандық қорғаныс істері бойынша біріккен бөліміне бөлінген қаржы бөлу шегінде уақытында ақша қаражатының бөлінуін қамтамасыз етсін.</w:t>
      </w:r>
      <w:r>
        <w:br/>
      </w:r>
      <w:r>
        <w:rPr>
          <w:rFonts w:ascii="Times New Roman"/>
          <w:b w:val="false"/>
          <w:i w:val="false"/>
          <w:color w:val="000000"/>
          <w:sz w:val="28"/>
        </w:rPr>
        <w:t>
</w:t>
      </w:r>
      <w:r>
        <w:rPr>
          <w:rFonts w:ascii="Times New Roman"/>
          <w:b w:val="false"/>
          <w:i w:val="false"/>
          <w:color w:val="000000"/>
          <w:sz w:val="28"/>
        </w:rPr>
        <w:t>
      5. «2009 жылы сәуір-маусым, қазан-желтоқсан айларында азаматтарды кезекті жедел әскери қызметке шақыру туралы» аудан әкімдігінің 2009 жылғы 6 сәуірдегі № 75 қаулысының күші жойылсын.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әкiмiнiң орынбасары Кузичева Елена Петровнаға жүктелсiн.</w:t>
      </w:r>
      <w:r>
        <w:br/>
      </w:r>
      <w:r>
        <w:rPr>
          <w:rFonts w:ascii="Times New Roman"/>
          <w:b w:val="false"/>
          <w:i w:val="false"/>
          <w:color w:val="000000"/>
          <w:sz w:val="28"/>
        </w:rPr>
        <w:t>
</w:t>
      </w:r>
      <w:r>
        <w:rPr>
          <w:rFonts w:ascii="Times New Roman"/>
          <w:b w:val="false"/>
          <w:i w:val="false"/>
          <w:color w:val="000000"/>
          <w:sz w:val="28"/>
        </w:rPr>
        <w:t>
      7. Осы қаулы бірінші ресми жарияланғанынан кейін он күнтізбелік күн өткеннен кейін күшіне енеді.</w:t>
      </w:r>
    </w:p>
    <w:bookmarkEnd w:id="1"/>
    <w:p>
      <w:pPr>
        <w:spacing w:after="0"/>
        <w:ind w:left="0"/>
        <w:jc w:val="both"/>
      </w:pPr>
      <w:r>
        <w:rPr>
          <w:rFonts w:ascii="Times New Roman"/>
          <w:b w:val="false"/>
          <w:i/>
          <w:color w:val="000000"/>
          <w:sz w:val="28"/>
        </w:rPr>
        <w:t>      Аудан әкiмi                                А. Әмрин</w:t>
      </w:r>
    </w:p>
    <w:bookmarkStart w:name="z9"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5 мамыр № 98</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Шақыру комиссиясының құрамы</w:t>
      </w:r>
    </w:p>
    <w:p>
      <w:pPr>
        <w:spacing w:after="0"/>
        <w:ind w:left="0"/>
        <w:jc w:val="both"/>
      </w:pPr>
      <w:r>
        <w:rPr>
          <w:rFonts w:ascii="Times New Roman"/>
          <w:b w:val="false"/>
          <w:i w:val="false"/>
          <w:color w:val="ff0000"/>
          <w:sz w:val="28"/>
        </w:rPr>
        <w:t xml:space="preserve">      Ескерту. Қосымшаға өзгерту енгізілді - Шал ақын аудандық әкімдігінің 2009.09.15 </w:t>
      </w:r>
      <w:r>
        <w:rPr>
          <w:rFonts w:ascii="Times New Roman"/>
          <w:b w:val="false"/>
          <w:i w:val="false"/>
          <w:color w:val="ff0000"/>
          <w:sz w:val="28"/>
        </w:rPr>
        <w:t>N 188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Мұратбеков                  - комиссияның төрағасы,</w:t>
      </w:r>
      <w:r>
        <w:br/>
      </w:r>
      <w:r>
        <w:rPr>
          <w:rFonts w:ascii="Times New Roman"/>
          <w:b w:val="false"/>
          <w:i w:val="false"/>
          <w:color w:val="000000"/>
          <w:sz w:val="28"/>
        </w:rPr>
        <w:t>
Рамазан Рашидович           Шал ақын ауданының Қорғаныс</w:t>
      </w:r>
      <w:r>
        <w:br/>
      </w:r>
      <w:r>
        <w:rPr>
          <w:rFonts w:ascii="Times New Roman"/>
          <w:b w:val="false"/>
          <w:i w:val="false"/>
          <w:color w:val="000000"/>
          <w:sz w:val="28"/>
        </w:rPr>
        <w:t>
                            істері бойынша біріккен бөлімінің</w:t>
      </w:r>
      <w:r>
        <w:br/>
      </w:r>
      <w:r>
        <w:rPr>
          <w:rFonts w:ascii="Times New Roman"/>
          <w:b w:val="false"/>
          <w:i w:val="false"/>
          <w:color w:val="000000"/>
          <w:sz w:val="28"/>
        </w:rPr>
        <w:t>
                            бастығы (келісім бойынша)</w:t>
      </w:r>
    </w:p>
    <w:p>
      <w:pPr>
        <w:spacing w:after="0"/>
        <w:ind w:left="0"/>
        <w:jc w:val="both"/>
      </w:pPr>
      <w:r>
        <w:rPr>
          <w:rFonts w:ascii="Times New Roman"/>
          <w:b w:val="false"/>
          <w:i w:val="false"/>
          <w:color w:val="000000"/>
          <w:sz w:val="28"/>
        </w:rPr>
        <w:t>Кузичева                    - комиссия төрағасының орынбасары,</w:t>
      </w:r>
      <w:r>
        <w:br/>
      </w:r>
      <w:r>
        <w:rPr>
          <w:rFonts w:ascii="Times New Roman"/>
          <w:b w:val="false"/>
          <w:i w:val="false"/>
          <w:color w:val="000000"/>
          <w:sz w:val="28"/>
        </w:rPr>
        <w:t>
Елена Петровна              аудан әкiмiнiң орынбасары</w:t>
      </w:r>
    </w:p>
    <w:p>
      <w:pPr>
        <w:spacing w:after="0"/>
        <w:ind w:left="0"/>
        <w:jc w:val="left"/>
      </w:pPr>
      <w:r>
        <w:rPr>
          <w:rFonts w:ascii="Times New Roman"/>
          <w:b/>
          <w:i w:val="false"/>
          <w:color w:val="000000"/>
        </w:rPr>
        <w:t xml:space="preserve"> Комиссия мүшесі</w:t>
      </w:r>
    </w:p>
    <w:p>
      <w:pPr>
        <w:spacing w:after="0"/>
        <w:ind w:left="0"/>
        <w:jc w:val="both"/>
      </w:pPr>
      <w:r>
        <w:rPr>
          <w:rFonts w:ascii="Times New Roman"/>
          <w:b w:val="false"/>
          <w:i w:val="false"/>
          <w:color w:val="000000"/>
          <w:sz w:val="28"/>
        </w:rPr>
        <w:t>Ескендіров                   - Шал ақын ауданының ішкі істер</w:t>
      </w:r>
      <w:r>
        <w:br/>
      </w:r>
      <w:r>
        <w:rPr>
          <w:rFonts w:ascii="Times New Roman"/>
          <w:b w:val="false"/>
          <w:i w:val="false"/>
          <w:color w:val="000000"/>
          <w:sz w:val="28"/>
        </w:rPr>
        <w:t>
Мұрат Қадырұлы               бөлімі бастығының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Әбдімәлік                     - медициналық комиссияның төрағасы,</w:t>
      </w:r>
      <w:r>
        <w:br/>
      </w:r>
      <w:r>
        <w:rPr>
          <w:rFonts w:ascii="Times New Roman"/>
          <w:b w:val="false"/>
          <w:i w:val="false"/>
          <w:color w:val="000000"/>
          <w:sz w:val="28"/>
        </w:rPr>
        <w:t>
Бауыржан Әбдімәлікұлы         орталық аудандық аурухананың бас</w:t>
      </w:r>
      <w:r>
        <w:br/>
      </w:r>
      <w:r>
        <w:rPr>
          <w:rFonts w:ascii="Times New Roman"/>
          <w:b w:val="false"/>
          <w:i w:val="false"/>
          <w:color w:val="000000"/>
          <w:sz w:val="28"/>
        </w:rPr>
        <w:t>
                              дәрігері (келісім бойынша)</w:t>
      </w:r>
    </w:p>
    <w:p>
      <w:pPr>
        <w:spacing w:after="0"/>
        <w:ind w:left="0"/>
        <w:jc w:val="both"/>
      </w:pPr>
      <w:r>
        <w:rPr>
          <w:rFonts w:ascii="Times New Roman"/>
          <w:b w:val="false"/>
          <w:i w:val="false"/>
          <w:color w:val="000000"/>
          <w:sz w:val="28"/>
        </w:rPr>
        <w:t>Шекенова                    - комиссия хатшысы (келісім бойынша)</w:t>
      </w:r>
      <w:r>
        <w:br/>
      </w:r>
      <w:r>
        <w:rPr>
          <w:rFonts w:ascii="Times New Roman"/>
          <w:b w:val="false"/>
          <w:i w:val="false"/>
          <w:color w:val="000000"/>
          <w:sz w:val="28"/>
        </w:rPr>
        <w:t>
Балдырған Шәпешқызы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