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dd34" w14:textId="751d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Қазақстан Республикасының азаматтарын 2009 жылы Мағжан Жұмабаев ауданының шақырту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2009 жылғы  19 қаңтардағы N 2 қаулысы. Солтүстік Қазақстан облысының Мағжан Жұмабаев ауданының Әділет басқармасында 2009 жылғы 27 қаңтарда N 13-9-86 тіркелді. Қолданылу мерзімінің өтуіне байланысты күші жойылды (Солтүстік Қазақстан облысы Мағжан Жұмабаев ауданы әкімі аппаратының 2011 жылғы 3 қазандағы N 02.06-05-05/843 хаты)</w:t>
      </w:r>
    </w:p>
    <w:p>
      <w:pPr>
        <w:spacing w:after="0"/>
        <w:ind w:left="0"/>
        <w:jc w:val="both"/>
      </w:pPr>
      <w:bookmarkStart w:name="z13" w:id="0"/>
      <w:r>
        <w:rPr>
          <w:rFonts w:ascii="Times New Roman"/>
          <w:b w:val="false"/>
          <w:i w:val="false"/>
          <w:color w:val="ff0000"/>
          <w:sz w:val="28"/>
        </w:rPr>
        <w:t>
      Ескерту. Қолданылу мерзімінің өтуіне байланысты күші жойылды (Солтүстік Қазақстан облысы Мағжан Жұмабаев ауданы әкімі аппаратының 2011.10.03 N 02.06-05-05/843 хаты)</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Республикасының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8) тармақшасына, 2005 жылғы 8 шілдедегі № 74 «Жалпыға бірдей әскери міндет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17-бабына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ауданының Қорғаныс істері жөніндегі бөлімі» мемлекеттік мекемесі 2009 жылғы қаңтардан наурызды қоса алған мерзім аралығында Мағжан Жұмабаев ауданының шақырту учаскесіне 1992 жылы туған және жасы үлкен, бұрын тіркелмегендерді тіркеу жүргізсін.</w:t>
      </w:r>
      <w:r>
        <w:br/>
      </w:r>
      <w:r>
        <w:rPr>
          <w:rFonts w:ascii="Times New Roman"/>
          <w:b w:val="false"/>
          <w:i w:val="false"/>
          <w:color w:val="000000"/>
          <w:sz w:val="28"/>
        </w:rPr>
        <w:t>
</w:t>
      </w:r>
      <w:r>
        <w:rPr>
          <w:rFonts w:ascii="Times New Roman"/>
          <w:b w:val="false"/>
          <w:i w:val="false"/>
          <w:color w:val="000000"/>
          <w:sz w:val="28"/>
        </w:rPr>
        <w:t>
      2. Азаматтарды Мағжан Жұмабаев ауданының шақырту учаскесіне тіркеу үшін қосымшаға келісті түрде комиссия құрамы құрылсын.</w:t>
      </w:r>
      <w:r>
        <w:br/>
      </w:r>
      <w:r>
        <w:rPr>
          <w:rFonts w:ascii="Times New Roman"/>
          <w:b w:val="false"/>
          <w:i w:val="false"/>
          <w:color w:val="000000"/>
          <w:sz w:val="28"/>
        </w:rPr>
        <w:t>
</w:t>
      </w:r>
      <w:r>
        <w:rPr>
          <w:rFonts w:ascii="Times New Roman"/>
          <w:b w:val="false"/>
          <w:i w:val="false"/>
          <w:color w:val="000000"/>
          <w:sz w:val="28"/>
        </w:rPr>
        <w:t>
      3. Тіркеу комиссиясының мүшелері комиссиядағы міндеттерін орындаған кезде оның жұмыс орны, лауазымы және еңбекақысы сақталады.</w:t>
      </w:r>
      <w:r>
        <w:br/>
      </w:r>
      <w:r>
        <w:rPr>
          <w:rFonts w:ascii="Times New Roman"/>
          <w:b w:val="false"/>
          <w:i w:val="false"/>
          <w:color w:val="000000"/>
          <w:sz w:val="28"/>
        </w:rPr>
        <w:t>
</w:t>
      </w:r>
      <w:r>
        <w:rPr>
          <w:rFonts w:ascii="Times New Roman"/>
          <w:b w:val="false"/>
          <w:i w:val="false"/>
          <w:color w:val="000000"/>
          <w:sz w:val="28"/>
        </w:rPr>
        <w:t>
      4. Селолық округтердің әкімдері әскер жасына дейінгі азаматтарға Мағжан Жұмабаев ауданының Қорғаныс істері жөніндегі бөлімі белгілеген мерзімде шақырту учаскесіне тіркелуге келу туралы хабарлауды ұйымдастырсын.</w:t>
      </w:r>
      <w:r>
        <w:br/>
      </w:r>
      <w:r>
        <w:rPr>
          <w:rFonts w:ascii="Times New Roman"/>
          <w:b w:val="false"/>
          <w:i w:val="false"/>
          <w:color w:val="000000"/>
          <w:sz w:val="28"/>
        </w:rPr>
        <w:t>
</w:t>
      </w:r>
      <w:r>
        <w:rPr>
          <w:rFonts w:ascii="Times New Roman"/>
          <w:b w:val="false"/>
          <w:i w:val="false"/>
          <w:color w:val="000000"/>
          <w:sz w:val="28"/>
        </w:rPr>
        <w:t>
      5. Селолық округтердің әкімдері әскер жасына дейінгі азаматтарды әскери есеп жүргізуге жауапы тұлғалардың жетекшілігімен тіркеу жүргізуге шақырту учаскесіне және тұратын мекен-жайына дейін жеткізілуін қамтамасыз етсін.</w:t>
      </w:r>
      <w:r>
        <w:br/>
      </w:r>
      <w:r>
        <w:rPr>
          <w:rFonts w:ascii="Times New Roman"/>
          <w:b w:val="false"/>
          <w:i w:val="false"/>
          <w:color w:val="000000"/>
          <w:sz w:val="28"/>
        </w:rPr>
        <w:t>
</w:t>
      </w:r>
      <w:r>
        <w:rPr>
          <w:rFonts w:ascii="Times New Roman"/>
          <w:b w:val="false"/>
          <w:i w:val="false"/>
          <w:color w:val="000000"/>
          <w:sz w:val="28"/>
        </w:rPr>
        <w:t>
      6. «Мағжан Жұмабаев ауданының аудандық емханасы» КМҚК-ның бас дәрігері Г.Т. Сағындықова (келісім бойынша) медициналық комиссия жұмысына тәжірибелі мамандарды тарту ұсынылсын. Медициналық жабдықтар жөнделсін және флюрографиялық, рентгендік, зертханалық зерттеулер, жүректің электрокардиограммасын жасауда шығындалатын материалдардың қажетті саны қамтамасыз етілсін. Тіркелетін әр азаматтың емханалық картасы және оған Ф-025-I/Y қосымша бет болуын қадағаласын.</w:t>
      </w:r>
      <w:r>
        <w:br/>
      </w:r>
      <w:r>
        <w:rPr>
          <w:rFonts w:ascii="Times New Roman"/>
          <w:b w:val="false"/>
          <w:i w:val="false"/>
          <w:color w:val="000000"/>
          <w:sz w:val="28"/>
        </w:rPr>
        <w:t>
</w:t>
      </w:r>
      <w:r>
        <w:rPr>
          <w:rFonts w:ascii="Times New Roman"/>
          <w:b w:val="false"/>
          <w:i w:val="false"/>
          <w:color w:val="000000"/>
          <w:sz w:val="28"/>
        </w:rPr>
        <w:t>
      7. «Мағжан Жұмабаев ауданы әкімінің аппараты» мемлекеттік мекемесі тіркеу кезінде:</w:t>
      </w:r>
      <w:r>
        <w:br/>
      </w:r>
      <w:r>
        <w:rPr>
          <w:rFonts w:ascii="Times New Roman"/>
          <w:b w:val="false"/>
          <w:i w:val="false"/>
          <w:color w:val="000000"/>
          <w:sz w:val="28"/>
        </w:rPr>
        <w:t>
      жоспарланған шығын сметасына сәйкес медициналық куәландыруды жүргізгені үшін медициналық мекемелердің қызметі үшін төлеуді;</w:t>
      </w:r>
      <w:r>
        <w:br/>
      </w:r>
      <w:r>
        <w:rPr>
          <w:rFonts w:ascii="Times New Roman"/>
          <w:b w:val="false"/>
          <w:i w:val="false"/>
          <w:color w:val="000000"/>
          <w:sz w:val="28"/>
        </w:rPr>
        <w:t>
      медициналық куәландыруды және тіркеу бойынша комиссия өту үшін шалғайдағы жерлерде тұратын әскер жасына дейінгі азаматтарды жеткізуге ПАЗ 672 автобусын;</w:t>
      </w:r>
      <w:r>
        <w:br/>
      </w:r>
      <w:r>
        <w:rPr>
          <w:rFonts w:ascii="Times New Roman"/>
          <w:b w:val="false"/>
          <w:i w:val="false"/>
          <w:color w:val="000000"/>
          <w:sz w:val="28"/>
        </w:rPr>
        <w:t>
      қызмет көрсететін адамдардың және техникалық жұмысшылардың қажетті мөлшерін қамтамасыз етсін.</w:t>
      </w:r>
      <w:r>
        <w:br/>
      </w:r>
      <w:r>
        <w:rPr>
          <w:rFonts w:ascii="Times New Roman"/>
          <w:b w:val="false"/>
          <w:i w:val="false"/>
          <w:color w:val="000000"/>
          <w:sz w:val="28"/>
        </w:rPr>
        <w:t>
</w:t>
      </w:r>
      <w:r>
        <w:rPr>
          <w:rFonts w:ascii="Times New Roman"/>
          <w:b w:val="false"/>
          <w:i w:val="false"/>
          <w:color w:val="000000"/>
          <w:sz w:val="28"/>
        </w:rPr>
        <w:t>
      8. Аудандық қаржы бөлімінің бастығы М.И. Омарова тіркеу науқанына қаржыландыруды бөлінген қаражат шегінде уақтылы қамтамасыз етсін.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 Р.Е. Қалиевқа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кейін 10 күн өткен соң қолданысқа енеді.</w:t>
      </w:r>
    </w:p>
    <w:bookmarkEnd w:id="1"/>
    <w:p>
      <w:pPr>
        <w:spacing w:after="0"/>
        <w:ind w:left="0"/>
        <w:jc w:val="both"/>
      </w:pPr>
      <w:r>
        <w:rPr>
          <w:rFonts w:ascii="Times New Roman"/>
          <w:b w:val="false"/>
          <w:i/>
          <w:color w:val="000000"/>
          <w:sz w:val="28"/>
        </w:rPr>
        <w:t>      Аудан әкімі                                А. Сапаров</w:t>
      </w:r>
    </w:p>
    <w:bookmarkStart w:name="z12" w:id="2"/>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19 қаңтардағы № 2</w:t>
      </w:r>
      <w:r>
        <w:br/>
      </w:r>
      <w:r>
        <w:rPr>
          <w:rFonts w:ascii="Times New Roman"/>
          <w:b w:val="false"/>
          <w:i w:val="false"/>
          <w:color w:val="000000"/>
          <w:sz w:val="28"/>
        </w:rPr>
        <w:t>
«1992 жылы туған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2009 жылы</w:t>
      </w:r>
      <w:r>
        <w:br/>
      </w:r>
      <w:r>
        <w:rPr>
          <w:rFonts w:ascii="Times New Roman"/>
          <w:b w:val="false"/>
          <w:i w:val="false"/>
          <w:color w:val="000000"/>
          <w:sz w:val="28"/>
        </w:rPr>
        <w:t>
Мағжан Жұмабаев ауданының</w:t>
      </w:r>
      <w:r>
        <w:br/>
      </w:r>
      <w:r>
        <w:rPr>
          <w:rFonts w:ascii="Times New Roman"/>
          <w:b w:val="false"/>
          <w:i w:val="false"/>
          <w:color w:val="000000"/>
          <w:sz w:val="28"/>
        </w:rPr>
        <w:t>
шақырту учаскесіне</w:t>
      </w:r>
      <w:r>
        <w:br/>
      </w:r>
      <w:r>
        <w:rPr>
          <w:rFonts w:ascii="Times New Roman"/>
          <w:b w:val="false"/>
          <w:i w:val="false"/>
          <w:color w:val="000000"/>
          <w:sz w:val="28"/>
        </w:rPr>
        <w:t>
тіркеуді жүргізу туралы»</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Тіркеу жүргізу ұшін аудандық комиссияның құрамы</w:t>
      </w:r>
    </w:p>
    <w:p>
      <w:pPr>
        <w:spacing w:after="0"/>
        <w:ind w:left="0"/>
        <w:jc w:val="both"/>
      </w:pPr>
      <w:r>
        <w:rPr>
          <w:rFonts w:ascii="Times New Roman"/>
          <w:b w:val="false"/>
          <w:i w:val="false"/>
          <w:color w:val="000000"/>
          <w:sz w:val="28"/>
        </w:rPr>
        <w:t>Шәріпов Жайлау –      аудандық Қорғаныс істері жөніндегі бөлімнің Қабылқайырұлы         бастығы, комиссия төрағасы (келісім бойынша)</w:t>
      </w:r>
    </w:p>
    <w:p>
      <w:pPr>
        <w:spacing w:after="0"/>
        <w:ind w:left="0"/>
        <w:jc w:val="both"/>
      </w:pPr>
      <w:r>
        <w:rPr>
          <w:rFonts w:ascii="Times New Roman"/>
          <w:b w:val="false"/>
          <w:i w:val="false"/>
          <w:color w:val="000000"/>
          <w:sz w:val="28"/>
        </w:rPr>
        <w:t>Бражник Галина Николаевна – аудан әкім аппаратының бас маманы,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Тәженов Қайрат Сералыұлы – аудандық ішкі істер бөлімі бастығының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Учайкина Галина Васильевна – аудандық емхананың бас дәрігерінің</w:t>
      </w:r>
      <w:r>
        <w:br/>
      </w:r>
      <w:r>
        <w:rPr>
          <w:rFonts w:ascii="Times New Roman"/>
          <w:b w:val="false"/>
          <w:i w:val="false"/>
          <w:color w:val="000000"/>
          <w:sz w:val="28"/>
        </w:rPr>
        <w:t>
                      орынбасары, медициналық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Утеуленова Зауреш Капарқызы – поликлиниканың бас мед.бикесі,</w:t>
      </w:r>
      <w:r>
        <w:br/>
      </w:r>
      <w:r>
        <w:rPr>
          <w:rFonts w:ascii="Times New Roman"/>
          <w:b w:val="false"/>
          <w:i w:val="false"/>
          <w:color w:val="000000"/>
          <w:sz w:val="28"/>
        </w:rPr>
        <w:t>
                      комиссия хатшысы (келісім бойынша)</w:t>
      </w:r>
    </w:p>
    <w:p>
      <w:pPr>
        <w:spacing w:after="0"/>
        <w:ind w:left="0"/>
        <w:jc w:val="both"/>
      </w:pPr>
      <w:r>
        <w:rPr>
          <w:rFonts w:ascii="Times New Roman"/>
          <w:b w:val="false"/>
          <w:i w:val="false"/>
          <w:color w:val="000000"/>
          <w:sz w:val="28"/>
        </w:rPr>
        <w:t>Донова Людмила Николаевна - СӨС медбике,комиссия хатшысы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Тіркеу жүргізу үшін құрылған аудандық комиссия мүшелерінің кейбіреуі міндетін орындай алмаған жағдайда комиссияның резервтік құрамы құрылсын:</w:t>
      </w:r>
    </w:p>
    <w:p>
      <w:pPr>
        <w:spacing w:after="0"/>
        <w:ind w:left="0"/>
        <w:jc w:val="both"/>
      </w:pPr>
      <w:r>
        <w:rPr>
          <w:rFonts w:ascii="Times New Roman"/>
          <w:b w:val="false"/>
          <w:i w:val="false"/>
          <w:color w:val="000000"/>
          <w:sz w:val="28"/>
        </w:rPr>
        <w:t>Өтеуов Ерлан Сайранұлы - шақыру және шарт бойынша әскери</w:t>
      </w:r>
      <w:r>
        <w:br/>
      </w:r>
      <w:r>
        <w:rPr>
          <w:rFonts w:ascii="Times New Roman"/>
          <w:b w:val="false"/>
          <w:i w:val="false"/>
          <w:color w:val="000000"/>
          <w:sz w:val="28"/>
        </w:rPr>
        <w:t>
                      қызметшілерді жинау жөніндегі бөлімнің</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Алдаева Сара Тілеубергенқызы - ауданның ішкі саясат бөлімінің</w:t>
      </w:r>
      <w:r>
        <w:br/>
      </w:r>
      <w:r>
        <w:rPr>
          <w:rFonts w:ascii="Times New Roman"/>
          <w:b w:val="false"/>
          <w:i w:val="false"/>
          <w:color w:val="000000"/>
          <w:sz w:val="28"/>
        </w:rPr>
        <w:t>
                      бастығы, комиссия төрағасының орынбасары</w:t>
      </w:r>
    </w:p>
    <w:p>
      <w:pPr>
        <w:spacing w:after="0"/>
        <w:ind w:left="0"/>
        <w:jc w:val="both"/>
      </w:pPr>
      <w:r>
        <w:rPr>
          <w:rFonts w:ascii="Times New Roman"/>
          <w:b w:val="false"/>
          <w:i w:val="false"/>
          <w:color w:val="000000"/>
          <w:sz w:val="28"/>
        </w:rPr>
        <w:t>Сапарова Бахытгүл Ялгашқызы - аудандық емхананың терапевт</w:t>
      </w:r>
      <w:r>
        <w:br/>
      </w:r>
      <w:r>
        <w:rPr>
          <w:rFonts w:ascii="Times New Roman"/>
          <w:b w:val="false"/>
          <w:i w:val="false"/>
          <w:color w:val="000000"/>
          <w:sz w:val="28"/>
        </w:rPr>
        <w:t>
                      дәрігері (келісім бойынша)</w:t>
      </w:r>
    </w:p>
    <w:p>
      <w:pPr>
        <w:spacing w:after="0"/>
        <w:ind w:left="0"/>
        <w:jc w:val="both"/>
      </w:pPr>
      <w:r>
        <w:rPr>
          <w:rFonts w:ascii="Times New Roman"/>
          <w:b w:val="false"/>
          <w:i w:val="false"/>
          <w:color w:val="000000"/>
          <w:sz w:val="28"/>
        </w:rPr>
        <w:t>Көшеков Қанат Рамазанұлы - аудандық ішкі істер бөлімі бастығының</w:t>
      </w:r>
      <w:r>
        <w:br/>
      </w:r>
      <w:r>
        <w:rPr>
          <w:rFonts w:ascii="Times New Roman"/>
          <w:b w:val="false"/>
          <w:i w:val="false"/>
          <w:color w:val="000000"/>
          <w:sz w:val="28"/>
        </w:rPr>
        <w:t>
                      орынбасары, полиция майоры (келісім бойынша)</w:t>
      </w:r>
    </w:p>
    <w:p>
      <w:pPr>
        <w:spacing w:after="0"/>
        <w:ind w:left="0"/>
        <w:jc w:val="both"/>
      </w:pPr>
      <w:r>
        <w:rPr>
          <w:rFonts w:ascii="Times New Roman"/>
          <w:b w:val="false"/>
          <w:i w:val="false"/>
          <w:color w:val="000000"/>
          <w:sz w:val="28"/>
        </w:rPr>
        <w:t>Васильева Светлана Леонидовна - аудандық емхананың аға медбикесі,</w:t>
      </w:r>
      <w:r>
        <w:br/>
      </w:r>
      <w:r>
        <w:rPr>
          <w:rFonts w:ascii="Times New Roman"/>
          <w:b w:val="false"/>
          <w:i w:val="false"/>
          <w:color w:val="000000"/>
          <w:sz w:val="28"/>
        </w:rPr>
        <w:t>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