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526f" w14:textId="64b5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
аудандық мәслихаттың № 13/2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2009 жылғы 27 сәуірдегі N 16/1 шешімі. Солтүстік Қазақстан облысының Жамбыл ауданының Әділет басқармасында 2009 жылғы 26 мамырда N 13-7-110 тіркелді. Күші жойылды (Солтүстік Қазақстан облысы Жамбыл аудандық мәслихатының 2013 жылғы 3 сәуірдегі N 03-31/43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мәслихатының 03.04.2013 N 03-31/43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«Қазақстан Республикасындағы жергілікті мемлекеттік басқару туралы» 2001 жылғы 23 қаңтардағы Қазақстан Республикасының №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«2009 жылға арналған облыстық бюджет туралы» облыстық мәслихаттың 2008 жылғы 18 желтоқсандағы № 13/2 шешіміне өзгерістер мен толықтырулар енгізу туралы» облыстық мәслихат сессиясының 2009 жылғы 22 сәуірдегі № 15/1 </w:t>
      </w:r>
      <w:r>
        <w:rPr>
          <w:rFonts w:ascii="Times New Roman"/>
          <w:b w:val="false"/>
          <w:i w:val="false"/>
          <w:color w:val="000000"/>
          <w:sz w:val="28"/>
        </w:rPr>
        <w:t>шеші</w:t>
      </w:r>
      <w:r>
        <w:rPr>
          <w:rFonts w:ascii="Times New Roman"/>
          <w:b w:val="false"/>
          <w:i w:val="false"/>
          <w:color w:val="000000"/>
          <w:sz w:val="28"/>
        </w:rPr>
        <w:t xml:space="preserve">міне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 туралы» аудандық мәслихаттың 2008 жылғы 25 желтоқсандағы № 13/2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«1498547» цифры «1642198» цифрымен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«1498547» цифры «1665530» цифрымен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4.1-тармақ мына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«4.1 жыл басына жинақталған аудандық бюджет қаражатының бос қалдықтары есебінен аудандық бюджеттің шығындарына 8-қосымшаға сәйкес 11908 мың теңге бөлінсін»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«4.2 9 қосымшаға сәйкес «Жол картасы» жұмыспен қамту және кадрларды қайта даярлау аймақтық стратегиясын іске асыру аясында жұмыспен қамтуға 2009 жылға арналған бюджетте мақсатты трансферттер және шығындарды оңтайландыруға 125097 мың теңге қарастырылсын»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Нұсқалған шешімнің 1,2,4,6,7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XVI                           сессиясының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Л.Шатохина                                 Б.Мұсабаев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2009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46"/>
        <w:gridCol w:w="1338"/>
        <w:gridCol w:w="6060"/>
        <w:gridCol w:w="2300"/>
      </w:tblGrid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сынып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1637898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меншiкке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iшкi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кәсiпқой қызметтердi жүргiзу үшiн алым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мемлекеттiк органдар немесе лауазымды тұлғалардың заңды маңызды іс-әрекеттер жасау және (немесе) құжаттарды беру үшiн алынатын мiндеттi төлемдер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 алынатын кiрiстер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 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  басқа да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түсуі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 органдарынан алынатын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914"/>
        <w:gridCol w:w="6039"/>
        <w:gridCol w:w="2459"/>
      </w:tblGrid>
      <w:tr>
        <w:trPr>
          <w:trHeight w:val="8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  қала) мәслихатының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ауыл/село, ауылдық (селолық) округтегi әкiм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75811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ауданда, аудандық маңызы бар қалада, кентте, ауылда (селода), ауылдық /селолық округте әкiм аппаратының жұмыс iстеуi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 шаралар.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16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 (облыстық маңызы бар қала)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оқыту мекемелерінің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 (облыстық маңызы бар қала)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1112885 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1058576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беру жүйесіне оқытудың жаңа технологиясын енгізу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мемлекеттік мекемелерінде білім беру жүйені ақпараттандыру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мемлекеттiк бiлiм беру ұйымдары үшiн оқулықтар, оқу-әдістемелік жинақтарын сатып алу және жеткiзу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 мен байқаулар өткізу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даярлаудың аймақтың стратегиясын іске асыру аясында білім беру нысандарын күрделі, ағымдағы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100780</w:t>
            </w:r>
          </w:p>
        </w:tc>
      </w:tr>
      <w:tr>
        <w:trPr>
          <w:trHeight w:val="3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жұмыспен қамту және әлеуметтiк бағдарламалар 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бiлiм беру, әлеуметтiк қамтамасыз ету, мәдениет мамандарына қатты отын алуға әлеуметтiк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шешiмдерi бойынша азаматтардың жеке санаттарына берiлетiн әлеуметтiк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ететiн азаматтарға әлеуметтiк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10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әлеуметтік төлемдерді есептеу, төлеу және жеткізу бойынша қызметтерді төлеу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1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78446</w:t>
            </w:r>
          </w:p>
        </w:tc>
      </w:tr>
      <w:tr>
        <w:trPr>
          <w:trHeight w:val="1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1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 инфрақұрылымды дамыту және жайғастыру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1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- коммуналдық шаруашылығы, жолаушылар көлiгi және автомобиль жолдары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30343</w:t>
            </w:r>
          </w:p>
        </w:tc>
      </w:tr>
      <w:tr>
        <w:trPr>
          <w:trHeight w:val="34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қайыру жүйесінің жұмыс істеуі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даярлаудың аймақтың стратегиясын іске асыру аясында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инфрақұрылымды дамыту және елді мекендерді жайластыру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10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10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жүйені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10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жерлейтiн орындарды күту және туысы жоқ адамдарды жерлеу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- коммуналдық шаруашылығы, жолаушылар көлiгi және автомобиль жолдары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санитариямен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бөлiмi (облыстық маңызы бар қала)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 жарыстарын өткізу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түрлi спорт түрлерi бойынша аудандық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iшкi саясат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бөлiмi (облыстық маңызы бар қала)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бөлiмi (облыстық маңызы бар қала)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саясат бөлiмiнiң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80799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(биотермиялық шұңқырлардың)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1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жайғастыру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2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5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кенттердегi,  ауылдардағы (селолардағы) ауылдық (селолық) округтардағы автомобиль жолдарының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46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– коммуналдық шаруашылығы, жолаушылар көлiгi және  автомобиль жолдары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46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жолдарын жөндеу және күтіп ұстау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жергілікті атқарушы органының резерві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– коммуналдық шаруашылығы, жолаушылар көлiгi және  автомобиль жолдары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  шаруашылығы, жолаушылар көлігі және автомобиль жолдары (облыстық маңызы бар қала) бөлiмiнiң қызметiн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бөлiмi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Қаржы активтерiмен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33"/>
        <w:gridCol w:w="5693"/>
        <w:gridCol w:w="2353"/>
      </w:tblGrid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Кi-шi сы-нып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қаржы активтерiн сатудан түсiм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қаржы активтерiн сатудан түсiм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қаржы активтерiн сатудан түсiм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активтерiн сатудан түсiм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 қаржы жылының басында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жүзеге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өсіруге бағытталған 2009 жылға арналған аудандық бюджеттің бюджеттік даму бағдарламаларының бюджеттік бағдарламаларға бөлінуімен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53"/>
        <w:gridCol w:w="893"/>
        <w:gridCol w:w="5673"/>
        <w:gridCol w:w="2333"/>
      </w:tblGrid>
      <w:tr>
        <w:trPr>
          <w:trHeight w:val="14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122140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72278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жайғастыру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селосында инженерлік-коммуникациялық желістерді салу және тұрғын үйлерді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селосында инженерлік-коммуникациялық желістерді салу және тұрғын үйлерді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- коммуналдық шаруашылығы, жолаушылар көлiгi және автомобиль жолдары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даярлаудың аймақтың стратегиясын іске асыру аясында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инфрақұрылымды дамыту және елді мекендерді жайластыру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Пресновка селосында су құбыры желістерін дамыту және қайта құру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с.-5790, Железное с.- 6767, Пресновка с.- 3542  жергілікті ұңғымалық суартқы құрылысы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ауданында кусталық ұңғымалық суартқы салу (II-кезек) Матросово, Светлое, Матросово,Чапаево, Сәбит, Святодуховка, Зеленая роща селолары жер асты суларының Екатериновка учаскесі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Пресновка селосындағы су құбыры желістерін дамыту және қайта құру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секвестрге жатпайтын жергілікті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0"/>
      </w:tblGrid>
      <w:tr>
        <w:trPr>
          <w:trHeight w:val="240" w:hRule="atLeast"/>
        </w:trPr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40" w:hRule="atLeast"/>
        </w:trPr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өкiлеттi органдардың шешiмдерi бойынша азаматтардың жеке санаттарына берiлетiн әлеуметтiк көмек – 451007000</w:t>
      </w:r>
      <w:r>
        <w:br/>
      </w:r>
      <w:r>
        <w:rPr>
          <w:rFonts w:ascii="Times New Roman"/>
          <w:b/>
          <w:i w:val="false"/>
          <w:color w:val="000000"/>
        </w:rPr>
        <w:t>
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3"/>
        <w:gridCol w:w="2113"/>
      </w:tblGrid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(монша және шаштараз қызметтеріне)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санаттарына санаторлық-курорттық емделулеріне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(тіс протездеу)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тамағаммен қамтамасыз ету үшін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(коммуналдық)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451 017 015 "Мүгедектерді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көрсету" бағдарламасы бойынша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113"/>
        <w:gridCol w:w="3053"/>
        <w:gridCol w:w="3133"/>
      </w:tblGrid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 құралдар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қызметтерін көрсету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 қызметтерін көрсету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селолық округтер бойынша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289"/>
        <w:gridCol w:w="2579"/>
        <w:gridCol w:w="2497"/>
        <w:gridCol w:w="2373"/>
        <w:gridCol w:w="2466"/>
      </w:tblGrid>
      <w:tr>
        <w:trPr>
          <w:trHeight w:val="37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         р/р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123.001.003 Жергілікті органдардың аппараттары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123.001.007 Мемлекеттік қызметші-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біліктілі-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123.001.009 Мемлекеттік органдарды материалдық техникалық жарақтанды-ру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щенка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Новорыбин-ка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с/о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393"/>
        <w:gridCol w:w="2353"/>
        <w:gridCol w:w="2453"/>
        <w:gridCol w:w="2333"/>
      </w:tblGrid>
      <w:tr>
        <w:trPr>
          <w:trHeight w:val="37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 Клубтар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 Кітапхана-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123.008.000 Елді мекендерде көшелерді 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123.010.000 Жерлеу орындарын күтіп-ұстау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5"/>
        <w:gridCol w:w="2565"/>
        <w:gridCol w:w="2491"/>
        <w:gridCol w:w="2673"/>
        <w:gridCol w:w="2536"/>
      </w:tblGrid>
      <w:tr>
        <w:trPr>
          <w:trHeight w:val="378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123.011.000 Елді мекендерді көркейту және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 (селоларда) ауылдық (селолық) округтерде автомобиль жолдарының жұмыс істеуін қамтамасыз ету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Елді мекендерді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123.019.027  Аймақтық жұмыспен қамту және кадрларды қайта даярлау стратегиясын іске асыру аясында кенттерде, ауылдарда (селоларда) ауылдық (селолық) округтерде әлеуметтік жобаларды қаржыланды-ру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24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255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102272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«Мектептер, гимназиялар, лицейлер, бастауыш, негізгі орта</w:t>
      </w:r>
      <w:r>
        <w:br/>
      </w:r>
      <w:r>
        <w:rPr>
          <w:rFonts w:ascii="Times New Roman"/>
          <w:b/>
          <w:i w:val="false"/>
          <w:color w:val="000000"/>
        </w:rPr>
        <w:t>
және жалпы білім беру кәсіптік мектептер, мектеп-балабақшалар»</w:t>
      </w:r>
      <w:r>
        <w:br/>
      </w:r>
      <w:r>
        <w:rPr>
          <w:rFonts w:ascii="Times New Roman"/>
          <w:b/>
          <w:i w:val="false"/>
          <w:color w:val="000000"/>
        </w:rPr>
        <w:t>
464 003 105 бағдарлама бойынша сомаларды бөлу»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3734"/>
        <w:gridCol w:w="5480"/>
      </w:tblGrid>
      <w:tr>
        <w:trPr>
          <w:trHeight w:val="30" w:hRule="atLeast"/>
        </w:trPr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555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1058576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1022317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жылғы 1 қаңтарға қалыптасқан бюджет</w:t>
      </w:r>
      <w:r>
        <w:br/>
      </w:r>
      <w:r>
        <w:rPr>
          <w:rFonts w:ascii="Times New Roman"/>
          <w:b/>
          <w:i w:val="false"/>
          <w:color w:val="000000"/>
        </w:rPr>
        <w:t>
қаражатының бос қалдықтарын жұмсау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73"/>
        <w:gridCol w:w="1273"/>
        <w:gridCol w:w="4913"/>
        <w:gridCol w:w="2253"/>
      </w:tblGrid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беріп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қала)қаржы бөлiмi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және кадрларды қайта даярлау аймақтың стратегиясын іске асыруға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33"/>
        <w:gridCol w:w="1273"/>
        <w:gridCol w:w="5013"/>
        <w:gridCol w:w="2133"/>
      </w:tblGrid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125097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аймақтың стратегиясын іске асыру аясында білім беру нысандарын күрделі, ағымдағы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әлеуметтiк бағдарламалар 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29343 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- 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29343 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аймақтың стратегиясын іске асыру аясында инженерлік-коммуналдық инфрақұрылымды дамыту және елді мекендерді жайластыру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округтегi әкiм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 – 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жолдарын жөндеу және күтіп ұстау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