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583c" w14:textId="f5e5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мақсаттары үшін жерлерді зоналау негізінде жер салығының базалық ставкасын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мәслихатының 2009 жылғы 25 желтоқсандағы N 24/145 шешімі. Солтүстік Қазақстан облысы Есіл ауданының Әділет басқармасында 2010 жылғы 29 қаңтарда N 13-6-139 тіркелді. Күші жойылды - Солтүстік Қазақстан облысы Есіл ауданы мәслихатының 2018 жылғы 24 сәуірдегі № 27/145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Есіл ауданы мәслихатының 24.04.2018 </w:t>
      </w:r>
      <w:r>
        <w:rPr>
          <w:rFonts w:ascii="Times New Roman"/>
          <w:b w:val="false"/>
          <w:i w:val="false"/>
          <w:color w:val="000000"/>
          <w:sz w:val="28"/>
        </w:rPr>
        <w:t>№ 27/145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рет ресми жарияланған күннен соң он күнтізбелік күн өткен соң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№ 99- IV "Салықтар және бюджетке төленетін басқа да міндетті төлемдер туралы" (Салық кодексі)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Республикасындағы жергілікті мемлекеттік басқару және өзін-өзі басқару туралы" Қазақстан Республикасының 2001 жылғы 23 қаңтардағы № 148-ІІ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сессиясының 2004 жылғы 26 сәуірдегі № 50 шешімімен бекітілген салық салу мақсатында Есіл ауданының жерлерін зоналау Сызбасының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</w:t>
      </w:r>
      <w:r>
        <w:rPr>
          <w:rFonts w:ascii="Times New Roman"/>
          <w:b w:val="false"/>
          <w:i w:val="false"/>
          <w:color w:val="ff0000"/>
          <w:sz w:val="28"/>
        </w:rPr>
        <w:t xml:space="preserve">- алынып тасталды - Солтүстік Қазақстан облысы Есіл аудандық мәслихатының 20.03.2015 </w:t>
      </w:r>
      <w:r>
        <w:rPr>
          <w:rFonts w:ascii="Times New Roman"/>
          <w:b w:val="false"/>
          <w:i w:val="false"/>
          <w:color w:val="000000"/>
          <w:sz w:val="28"/>
        </w:rPr>
        <w:t>N 41/257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рет ресми жарияланған күннен бастап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Жеке тұлғаларға берілген, Есіл ауданының ауылшаруашылық жерлеріне базалық салық ставкаларына түзету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төлімдері үшін жер салығының базалық салық ставкасы: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 зонаны – 50 %-ға ұлғайтылсын;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 зонаны - 50 %-ға ұлғайтылсын;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ІІІ зонаны - 50 % көтеру;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 зонаны - 50 % көтеру.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Солтүстік Қазақстан облысы Есіл аудандық мәслихатының 2011.04.06 </w:t>
      </w:r>
      <w:r>
        <w:rPr>
          <w:rFonts w:ascii="Times New Roman"/>
          <w:b w:val="false"/>
          <w:i w:val="false"/>
          <w:color w:val="000000"/>
          <w:sz w:val="28"/>
        </w:rPr>
        <w:t>N 39/233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рет ресми жарияланған күннен бастап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Есіл ауданының елді мекендерінің жерлеріне базалық салық ставкаларын түзету бекітілсін (үй маңындағы учаскелерді алмағанда).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төлімдері үшін жер салығының базалық салық ставкасы: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 зонаны – 50 %-ға ұлғайтылсын;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 зонаны - 50 %-ға ұлғайтылсын;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ІІІ зонаны - 50 % көтеру;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 зонаны - 50 % көтеру;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 зонаны - 50 % көтеру.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өзгерту енгізілді - Солтүстік Қазақстан облысы Есіл аудандық мәслихатының 2011.04.06 </w:t>
      </w:r>
      <w:r>
        <w:rPr>
          <w:rFonts w:ascii="Times New Roman"/>
          <w:b w:val="false"/>
          <w:i w:val="false"/>
          <w:color w:val="000000"/>
          <w:sz w:val="28"/>
        </w:rPr>
        <w:t>N 39/233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Шешімімен(алғашқы рет ресми жарияланған күннен бастап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Есіл ауданының елді мекендерінен сыртта жатқан өнеркәсіп жерлеріне базалық салық ставкасы өзгеріссіз қалдырылсын.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шешімге сәйкес Есіл ауданы бойынша Салық басқармасы салық салу кезінде заңды және жеке тұлғаларға базалық салық ставкаларын түзетуді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5-1. 2, 3, 4 тармақтар автотұрақтарға (паркингтерге), автомобильге май құю станцияларына бөлінген (бөліп шығарылған) жерлерге таратылмайды.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Есіл аудандық мәслихатының 20.03.2015 </w:t>
      </w:r>
      <w:r>
        <w:rPr>
          <w:rFonts w:ascii="Times New Roman"/>
          <w:b w:val="false"/>
          <w:i w:val="false"/>
          <w:color w:val="000000"/>
          <w:sz w:val="28"/>
        </w:rPr>
        <w:t>N 41/257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рет ресми жарияланған күннен бастап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бірінші ресми жарияланған күннен соң он күнтізбелік күннің аяқталуы бойынша қолданысқа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 2009 жылғы 28 желтоқсан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басқармасының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