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195f" w14:textId="ed41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беретін оқу орындары оқушыларының селолық қоғамдық көлікте (таксиден басқа) жеңілдікпен жүрулері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2009 жылғы 25 желтоқсандағы N 24/149 шешімі. Солтүстік Қазақстан облысы Есіл ауданының Әділет басқармасында 2010 жылғы 29 қаңтарда N 13-9-137 тіркелді. Күші жойылды - Солтүстік Қазақстан облысы Есіл аудандық мәслихатының 2010 жылғы 22 желтоқсандағы N 36/213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Есіл аудандық мәслихатының 2010.12.22 </w:t>
      </w:r>
      <w:r>
        <w:rPr>
          <w:rFonts w:ascii="Times New Roman"/>
          <w:b w:val="false"/>
          <w:i w:val="false"/>
          <w:color w:val="ff0000"/>
          <w:sz w:val="28"/>
        </w:rPr>
        <w:t>N 36/213</w:t>
      </w:r>
      <w:r>
        <w:rPr>
          <w:rFonts w:ascii="Times New Roman"/>
          <w:b w:val="false"/>
          <w:i w:val="false"/>
          <w:color w:val="ff0000"/>
          <w:sz w:val="28"/>
        </w:rPr>
        <w:t xml:space="preserve"> Шешімімен</w:t>
      </w:r>
    </w:p>
    <w:bookmarkEnd w:id="0"/>
    <w:bookmarkStart w:name="z2" w:id="1"/>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 319-ІІІ Заңының 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мемлекеттік жастар саясаты туралы» Қазақстан Республикасының 2004 жылғы 7 шілдедегі № 581 Заңының 6-бабының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 жылы Явленка селосының жалпы білім беретін оқу орындарының 1-4-сыныптар оқушыларына қоғамдық көлікте (таксиден басқа) жеңілдікпен ақысыз жүрулеріне құқық берілсін.</w:t>
      </w:r>
      <w:r>
        <w:br/>
      </w:r>
      <w:r>
        <w:rPr>
          <w:rFonts w:ascii="Times New Roman"/>
          <w:b w:val="false"/>
          <w:i w:val="false"/>
          <w:color w:val="000000"/>
          <w:sz w:val="28"/>
        </w:rPr>
        <w:t>
</w:t>
      </w:r>
      <w:r>
        <w:rPr>
          <w:rFonts w:ascii="Times New Roman"/>
          <w:b w:val="false"/>
          <w:i w:val="false"/>
          <w:color w:val="000000"/>
          <w:sz w:val="28"/>
        </w:rPr>
        <w:t>
      2. Есіл ауданының экономика және бюджеттік жоспарлау бөлімі 2010 жылға арналған аудан бюджетінен «Жергілікті өкілді органдардың шешімі бойынша білім беру ұйымдарының күндізгі түрінде оқитын оқушылары мен тәрбиеленушілерінің қоғамдық көлікте (таксиден басқа) жеңілдікпен жүрулерін әлеуметтік қолдау» 6.02.464.008 бағдарламасы бойынша 700 (жеті жүз) мың теңге сомасында қаражаттардың бөлінуін қамтамасыз етсін.</w:t>
      </w:r>
      <w:r>
        <w:br/>
      </w:r>
      <w:r>
        <w:rPr>
          <w:rFonts w:ascii="Times New Roman"/>
          <w:b w:val="false"/>
          <w:i w:val="false"/>
          <w:color w:val="000000"/>
          <w:sz w:val="28"/>
        </w:rPr>
        <w:t>
</w:t>
      </w:r>
      <w:r>
        <w:rPr>
          <w:rFonts w:ascii="Times New Roman"/>
          <w:b w:val="false"/>
          <w:i w:val="false"/>
          <w:color w:val="000000"/>
          <w:sz w:val="28"/>
        </w:rPr>
        <w:t xml:space="preserve">
      3. Жалпы білім беретін оқу орындары оқушыларының қоғамдық көлікте (таксиден басқа) жеңілдікпен жүруі туралы» аудандық мәслихаттың 2008 жылғы 22 желтоқсандағы № 12/87 (нормативтік құқықтық кесімдерді мемлекеттік тіркеу Тізбесінде 2009 жылдың 30 қаңтарында № 13-6-109 нөмірімен тіркелген, 2009 жылғы 13 ақпандағы № 7(140) «Есіл таңы» және 2009 жылғы 13 ақпандағы № 7(8415) «Ишим» аудандық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 бірінші ресми жарияланған күннен бастап он күнтізбелік күн ішінде қолданысқа енгізіледі.</w:t>
      </w:r>
    </w:p>
    <w:bookmarkEnd w:id="1"/>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Б. Шериязданов</w:t>
      </w:r>
      <w:r>
        <w:br/>
      </w:r>
      <w:r>
        <w:rPr>
          <w:rFonts w:ascii="Times New Roman"/>
          <w:b w:val="false"/>
          <w:i w:val="false"/>
          <w:color w:val="000000"/>
          <w:sz w:val="28"/>
        </w:rPr>
        <w:t>
</w:t>
      </w:r>
      <w:r>
        <w:rPr>
          <w:rFonts w:ascii="Times New Roman"/>
          <w:b w:val="false"/>
          <w:i/>
          <w:color w:val="000000"/>
          <w:sz w:val="28"/>
        </w:rPr>
        <w:t>      (ЕАМ)</w:t>
      </w:r>
    </w:p>
    <w:p>
      <w:pPr>
        <w:spacing w:after="0"/>
        <w:ind w:left="0"/>
        <w:jc w:val="both"/>
      </w:pPr>
      <w:r>
        <w:rPr>
          <w:rFonts w:ascii="Times New Roman"/>
          <w:b w:val="false"/>
          <w:i/>
          <w:color w:val="000000"/>
          <w:sz w:val="28"/>
        </w:rPr>
        <w:t>      КЕЛІСІЛДІ: 2009 жылғы 28 желтоқсан</w:t>
      </w:r>
      <w:r>
        <w:br/>
      </w:r>
      <w:r>
        <w:rPr>
          <w:rFonts w:ascii="Times New Roman"/>
          <w:b w:val="false"/>
          <w:i w:val="false"/>
          <w:color w:val="000000"/>
          <w:sz w:val="28"/>
        </w:rPr>
        <w:t>
</w:t>
      </w:r>
      <w:r>
        <w:rPr>
          <w:rFonts w:ascii="Times New Roman"/>
          <w:b w:val="false"/>
          <w:i/>
          <w:color w:val="000000"/>
          <w:sz w:val="28"/>
        </w:rPr>
        <w:t>      «Есіл ауданының білім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В. Ткаченко</w:t>
      </w:r>
      <w:r>
        <w:br/>
      </w:r>
      <w:r>
        <w:rPr>
          <w:rFonts w:ascii="Times New Roman"/>
          <w:b w:val="false"/>
          <w:i w:val="false"/>
          <w:color w:val="000000"/>
          <w:sz w:val="28"/>
        </w:rPr>
        <w:t>
</w:t>
      </w:r>
      <w:r>
        <w:rPr>
          <w:rFonts w:ascii="Times New Roman"/>
          <w:b w:val="false"/>
          <w:i/>
          <w:color w:val="000000"/>
          <w:sz w:val="28"/>
        </w:rPr>
        <w:t>      (АББ)</w:t>
      </w:r>
      <w:r>
        <w:br/>
      </w:r>
      <w:r>
        <w:rPr>
          <w:rFonts w:ascii="Times New Roman"/>
          <w:b w:val="false"/>
          <w:i w:val="false"/>
          <w:color w:val="000000"/>
          <w:sz w:val="28"/>
        </w:rPr>
        <w:t>
</w:t>
      </w:r>
      <w:r>
        <w:rPr>
          <w:rFonts w:ascii="Times New Roman"/>
          <w:b w:val="false"/>
          <w:i/>
          <w:color w:val="000000"/>
          <w:sz w:val="28"/>
        </w:rPr>
        <w:t xml:space="preserve">      «Есіл ауданының экономика және </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Г. Стороженко</w:t>
      </w:r>
      <w:r>
        <w:br/>
      </w:r>
      <w:r>
        <w:rPr>
          <w:rFonts w:ascii="Times New Roman"/>
          <w:b w:val="false"/>
          <w:i w:val="false"/>
          <w:color w:val="000000"/>
          <w:sz w:val="28"/>
        </w:rPr>
        <w:t>
</w:t>
      </w:r>
      <w:r>
        <w:rPr>
          <w:rFonts w:ascii="Times New Roman"/>
          <w:b w:val="false"/>
          <w:i/>
          <w:color w:val="000000"/>
          <w:sz w:val="28"/>
        </w:rPr>
        <w:t>      (АЭБЖБ)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