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c7e6" w14:textId="1e7c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жылы туылған ер азаматтарын Ғабит Мүсірепов атындағы ауданның Қорғаныс істері жөніндегі бөлімінің әскерге шақырушылар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2009 жылғы 28 желтоқсандағы N 19 шешімі. Солтүстік Қазақстан облысы Ғабит Мүсірепов атындағы ауданының Әділет басқармасында 2010 жылғы 6 қаңтарда N 13-5-105 тіркелді. Күші жойылды - Солтүстік Қазақстан облысы Ғабит Мүсірепов атындағы ауданы әкімінің 2010 жылғы 26 қарашадағы N 24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Ғабит Мүсірепов атындағы ауданы әкімінің 2010.11.26 </w:t>
      </w:r>
      <w:r>
        <w:rPr>
          <w:rFonts w:ascii="Times New Roman"/>
          <w:b w:val="false"/>
          <w:i w:val="false"/>
          <w:color w:val="ff0000"/>
          <w:sz w:val="28"/>
        </w:rPr>
        <w:t>N 24</w:t>
      </w:r>
      <w:r>
        <w:rPr>
          <w:rFonts w:ascii="Times New Roman"/>
          <w:b w:val="false"/>
          <w:i w:val="false"/>
          <w:color w:val="ff0000"/>
          <w:sz w:val="28"/>
        </w:rPr>
        <w:t xml:space="preserve"> Шешімімен</w:t>
      </w:r>
    </w:p>
    <w:bookmarkEnd w:id="0"/>
    <w:bookmarkStart w:name="z12" w:id="1"/>
    <w:p>
      <w:pPr>
        <w:spacing w:after="0"/>
        <w:ind w:left="0"/>
        <w:jc w:val="both"/>
      </w:pPr>
      <w:r>
        <w:rPr>
          <w:rFonts w:ascii="Times New Roman"/>
          <w:b w:val="false"/>
          <w:i w:val="false"/>
          <w:color w:val="000000"/>
          <w:sz w:val="28"/>
        </w:rPr>
        <w:t xml:space="preserve">
      Қазақстан Республикасының 2005 жылғы 8 шілдедегі № 74–ІІІ «Әскери міндеттілік және әскери қызмет туралы» Заңы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өзін-өзі басқару туралы» Заңы </w:t>
      </w:r>
      <w:r>
        <w:rPr>
          <w:rFonts w:ascii="Times New Roman"/>
          <w:b w:val="false"/>
          <w:i w:val="false"/>
          <w:color w:val="000000"/>
          <w:sz w:val="28"/>
        </w:rPr>
        <w:t>33-бабы</w:t>
      </w:r>
      <w:r>
        <w:rPr>
          <w:rFonts w:ascii="Times New Roman"/>
          <w:b w:val="false"/>
          <w:i w:val="false"/>
          <w:color w:val="000000"/>
          <w:sz w:val="28"/>
        </w:rPr>
        <w:t xml:space="preserve"> 1-тармағы 13) тармақшасына,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1993 жылы туылған азаматтарды Ғабит Мүсірепов атындағы аудандық Қорғаныс істері жөніндегі бөлімінің әскерге шақырылушылар учаскесіне тіркеуді ұйымдастыру мақсатында </w:t>
      </w:r>
      <w:r>
        <w:rPr>
          <w:rFonts w:ascii="Times New Roman"/>
          <w:b/>
          <w:i w:val="false"/>
          <w:color w:val="000000"/>
          <w:sz w:val="28"/>
        </w:rPr>
        <w:t xml:space="preserve">ШЕШІМ </w:t>
      </w:r>
      <w:r>
        <w:rPr>
          <w:rFonts w:ascii="Times New Roman"/>
          <w:b w:val="false"/>
          <w:i w:val="false"/>
          <w:color w:val="000000"/>
          <w:sz w:val="28"/>
        </w:rPr>
        <w:t>қабылдаймын:</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Қорғаныс істері жөніндегі бөліміне жынысы ер азаматтарды 1993 жылы туылған және тіркеу жылы 17 жасқа толатын сондай-ақ, жасы үлкен тіркеуді өтпеген ересек азаматтарды әскерге шақыру тіркеуіне қатыстырылуы 2010 жылдың қантарынан наурыз айы аралығында жүргізілсін.</w:t>
      </w:r>
      <w:r>
        <w:br/>
      </w:r>
      <w:r>
        <w:rPr>
          <w:rFonts w:ascii="Times New Roman"/>
          <w:b w:val="false"/>
          <w:i w:val="false"/>
          <w:color w:val="000000"/>
          <w:sz w:val="28"/>
        </w:rPr>
        <w:t>
</w:t>
      </w:r>
      <w:r>
        <w:rPr>
          <w:rFonts w:ascii="Times New Roman"/>
          <w:b w:val="false"/>
          <w:i w:val="false"/>
          <w:color w:val="000000"/>
          <w:sz w:val="28"/>
        </w:rPr>
        <w:t>
      2. «Ғабит Мүсірепов атындағы ауданның Қорғаныс істері жөніндегі бөлімі» мемлекеттік мекемесінде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3. «Ғабит Мүсірепов атындағы ауданның Қорғаныс істері жөніндегі бөлімі» мемлекеттік мекемесінің бастығы Дулат Бекейұлы Ғабдуллинге (келісім бойынша). 2010 жылдың қаңтардан айынан наурызға дейін тіркеуге жататын азаматтарды шақыруын жүргізу ұсынылсын.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Солтүстік Қазақстан облысы Ғабит Мүсірепов атындағы ауданның «Орталық аудандық ауруханасы» шаруашылық жүргізу құқығындағы коммуналдық мемлекеттік кәсіпорынның бас дәрігері Қаныш Болатұлы Бижановқа (келісім бойынша) келесі міндеттер ұсынылсын: </w:t>
      </w:r>
      <w:r>
        <w:br/>
      </w:r>
      <w:r>
        <w:rPr>
          <w:rFonts w:ascii="Times New Roman"/>
          <w:b w:val="false"/>
          <w:i w:val="false"/>
          <w:color w:val="000000"/>
          <w:sz w:val="28"/>
        </w:rPr>
        <w:t>
      1) азаматтарды дәрігерлік куәландырудан өткізу үшін қажетті құрамда тәжірибелі дәрігер мамандары және орта дәрігерлер қызметімен қамтамасыз етсін;</w:t>
      </w:r>
      <w:r>
        <w:br/>
      </w:r>
      <w:r>
        <w:rPr>
          <w:rFonts w:ascii="Times New Roman"/>
          <w:b w:val="false"/>
          <w:i w:val="false"/>
          <w:color w:val="000000"/>
          <w:sz w:val="28"/>
        </w:rPr>
        <w:t>
      2) аудандық емдеу мекемелері арқылы көкірек клеткасына флюорография (рентгеноскопия) жасау, аяқ табандарын тексеру, электрокардиограмма, анализдер өткізуі барлық азаматтарға 2010 жылдың қаңтарынан бастап «Ғабит Мүсірепов атындағы аудандық Қорғаныс істері жөніндегі бөлімі» мемлекеттік мекемесінің есеп жоспарына сәйкес қамтамасыз етілсін;</w:t>
      </w:r>
      <w:r>
        <w:br/>
      </w:r>
      <w:r>
        <w:rPr>
          <w:rFonts w:ascii="Times New Roman"/>
          <w:b w:val="false"/>
          <w:i w:val="false"/>
          <w:color w:val="000000"/>
          <w:sz w:val="28"/>
        </w:rPr>
        <w:t>
      3) дәрігерлік комиссияны қажетті мөлшерде дәрігерлік және шаруашылық мүлікпен қамтамасыз етілсін;/</w:t>
      </w:r>
      <w:r>
        <w:br/>
      </w:r>
      <w:r>
        <w:rPr>
          <w:rFonts w:ascii="Times New Roman"/>
          <w:b w:val="false"/>
          <w:i w:val="false"/>
          <w:color w:val="000000"/>
          <w:sz w:val="28"/>
        </w:rPr>
        <w:t>
      4) «Ғабит Мүсірепов атындағы аудандық Қорғаныс істері жөніндегі бөлімі» мемлекеттік мекемесінің берген тізімге сәйкес тіркеуден өткенен соң емдеу қажет етілетін азаматтарды емдеу мекемесінің қарамағына алып келіп, кезекті әскери шақыруға дейін емдеу жүргізілсін.</w:t>
      </w:r>
      <w:r>
        <w:br/>
      </w:r>
      <w:r>
        <w:rPr>
          <w:rFonts w:ascii="Times New Roman"/>
          <w:b w:val="false"/>
          <w:i w:val="false"/>
          <w:color w:val="000000"/>
          <w:sz w:val="28"/>
        </w:rPr>
        <w:t>
</w:t>
      </w:r>
      <w:r>
        <w:rPr>
          <w:rFonts w:ascii="Times New Roman"/>
          <w:b w:val="false"/>
          <w:i w:val="false"/>
          <w:color w:val="000000"/>
          <w:sz w:val="28"/>
        </w:rPr>
        <w:t>
      5. Ғабит Мүсірепов атындағы аудандық ішкі істер бөлімінің бастығы Балабек Әділбекұлы Жахинға (келісім бойынша) азаматтарды тіркеу участігіне келу бақылауын іске асыру және қажетті реті мен тәртіпті қамту, тіркеуден жалтарту әрекетін алдын кесу.</w:t>
      </w:r>
      <w:r>
        <w:br/>
      </w:r>
      <w:r>
        <w:rPr>
          <w:rFonts w:ascii="Times New Roman"/>
          <w:b w:val="false"/>
          <w:i w:val="false"/>
          <w:color w:val="000000"/>
          <w:sz w:val="28"/>
        </w:rPr>
        <w:t>
</w:t>
      </w:r>
      <w:r>
        <w:rPr>
          <w:rFonts w:ascii="Times New Roman"/>
          <w:b w:val="false"/>
          <w:i w:val="false"/>
          <w:color w:val="000000"/>
          <w:sz w:val="28"/>
        </w:rPr>
        <w:t>
      6. Барлық селолық округтердің әкімдеріне жүктелсін:</w:t>
      </w:r>
      <w:r>
        <w:br/>
      </w:r>
      <w:r>
        <w:rPr>
          <w:rFonts w:ascii="Times New Roman"/>
          <w:b w:val="false"/>
          <w:i w:val="false"/>
          <w:color w:val="000000"/>
          <w:sz w:val="28"/>
        </w:rPr>
        <w:t>
      1) тіркеудің басталуына дейін 1993 жылы туылған азаматтарын және ертеде тіркеуден өтпеген тіркеуден жасы үлкен азаматтардың қажетті құжаттарын даярлап «Ғабит Мүсірепов атындағы ауданның Қорғаныс істері жөніндегі бөлімі» мемлекеттік мекемесіне тапсыру;</w:t>
      </w:r>
      <w:r>
        <w:br/>
      </w:r>
      <w:r>
        <w:rPr>
          <w:rFonts w:ascii="Times New Roman"/>
          <w:b w:val="false"/>
          <w:i w:val="false"/>
          <w:color w:val="000000"/>
          <w:sz w:val="28"/>
        </w:rPr>
        <w:t>
      2) «Ғабит Мүсірепов атындағы ауданның Қорғаныс істері жөніндегі бөлімі» мемлекеттік мекемесі белгілеген мерзімге сәйкес тіркеуге жататын барлық азаматтар әскерге шақыру комиссияға қатысуына дербес қағазы тапсырылсын;</w:t>
      </w:r>
      <w:r>
        <w:br/>
      </w:r>
      <w:r>
        <w:rPr>
          <w:rFonts w:ascii="Times New Roman"/>
          <w:b w:val="false"/>
          <w:i w:val="false"/>
          <w:color w:val="000000"/>
          <w:sz w:val="28"/>
        </w:rPr>
        <w:t>
      3) азаматтарды әскерге шақырушылар учаскесіне жеткізу үшін қажетті көлік және алып барушымен қамтамасыз етілсін, азаматтарды тасымалдауда апат жағдайлардың алдын алу үшін шаралар қабылдансын;</w:t>
      </w:r>
      <w:r>
        <w:br/>
      </w:r>
      <w:r>
        <w:rPr>
          <w:rFonts w:ascii="Times New Roman"/>
          <w:b w:val="false"/>
          <w:i w:val="false"/>
          <w:color w:val="000000"/>
          <w:sz w:val="28"/>
        </w:rPr>
        <w:t>
      4) әскерге шақыру учаскесіне әскерге дейінгілердің шақыру қағазында көрсетілген қажетті құжаттардың толық екендігі тексерілсін.</w:t>
      </w:r>
      <w:r>
        <w:br/>
      </w:r>
      <w:r>
        <w:rPr>
          <w:rFonts w:ascii="Times New Roman"/>
          <w:b w:val="false"/>
          <w:i w:val="false"/>
          <w:color w:val="000000"/>
          <w:sz w:val="28"/>
        </w:rPr>
        <w:t>
</w:t>
      </w:r>
      <w:r>
        <w:rPr>
          <w:rFonts w:ascii="Times New Roman"/>
          <w:b w:val="false"/>
          <w:i w:val="false"/>
          <w:color w:val="000000"/>
          <w:sz w:val="28"/>
        </w:rPr>
        <w:t>
      7. «Ғабит Мүсірепов атындағы аудандық қаржы бөлімі» мемлекеттік мекемесінің бастығы Наталья Геннадьевна Дышкантқа бюджетпен қарастырылған есепке сәйкес тіркеуді қамтамасыз ету үшін қажетті ақша қаражаты бөлінсін.</w:t>
      </w:r>
      <w:r>
        <w:br/>
      </w:r>
      <w:r>
        <w:rPr>
          <w:rFonts w:ascii="Times New Roman"/>
          <w:b w:val="false"/>
          <w:i w:val="false"/>
          <w:color w:val="000000"/>
          <w:sz w:val="28"/>
        </w:rPr>
        <w:t>
</w:t>
      </w:r>
      <w:r>
        <w:rPr>
          <w:rFonts w:ascii="Times New Roman"/>
          <w:b w:val="false"/>
          <w:i w:val="false"/>
          <w:color w:val="000000"/>
          <w:sz w:val="28"/>
        </w:rPr>
        <w:t>
      8. «Ғабит Мүсірепов атындағы ауданның Қорғаныс істері жөніндегі бөлімі» мемлекеттік мекемесі бастығы Дулат Бекейұлы Ғабдуллинге (келісім бойынша) 1993 жылы туылған азаматтардың әскери шақыру учаскесіне тіркеуінің қорытындысын Ғабит Мүсірепов атындағы аудан әкіміне 2010 жылдың сәуір айында баяндасын.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Алтыншаш Жұлдызбекқызы Тайшабаеваға және Ғабит Мүсірепов атындағы аудандық Қорғаныс істері жөніндегі бөлімінің бастығы Дулат Бекейұлы Ғабдуллинге жүктелсін.</w:t>
      </w:r>
      <w:r>
        <w:br/>
      </w:r>
      <w:r>
        <w:rPr>
          <w:rFonts w:ascii="Times New Roman"/>
          <w:b w:val="false"/>
          <w:i w:val="false"/>
          <w:color w:val="000000"/>
          <w:sz w:val="28"/>
        </w:rPr>
        <w:t>
</w:t>
      </w:r>
      <w:r>
        <w:rPr>
          <w:rFonts w:ascii="Times New Roman"/>
          <w:b w:val="false"/>
          <w:i w:val="false"/>
          <w:color w:val="000000"/>
          <w:sz w:val="28"/>
        </w:rPr>
        <w:t>
      10. Осы шешім ресми жарияланғаннан кейін он күнтізбелік күннен кейін қолданысқа енгізіледі.</w:t>
      </w:r>
    </w:p>
    <w:bookmarkEnd w:id="1"/>
    <w:p>
      <w:pPr>
        <w:spacing w:after="0"/>
        <w:ind w:left="0"/>
        <w:jc w:val="both"/>
      </w:pPr>
      <w:r>
        <w:rPr>
          <w:rFonts w:ascii="Times New Roman"/>
          <w:b w:val="false"/>
          <w:i/>
          <w:color w:val="000000"/>
          <w:sz w:val="28"/>
        </w:rPr>
        <w:t>      Аудан әкімі                                М. Тасмағанбетов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Ғабит Мүсірепов атындағы ауданның          Д.Б. Ғабдуллин</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Ғабит Мүсірепов атындағы ауданның          Б.А.Жахин</w:t>
      </w:r>
      <w:r>
        <w:br/>
      </w:r>
      <w:r>
        <w:rPr>
          <w:rFonts w:ascii="Times New Roman"/>
          <w:b w:val="false"/>
          <w:i w:val="false"/>
          <w:color w:val="000000"/>
          <w:sz w:val="28"/>
        </w:rPr>
        <w:t>
</w:t>
      </w: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Қазақстан Республикасы денсаулық           Қ.Б. Бижанов</w:t>
      </w:r>
      <w:r>
        <w:br/>
      </w:r>
      <w:r>
        <w:rPr>
          <w:rFonts w:ascii="Times New Roman"/>
          <w:b w:val="false"/>
          <w:i w:val="false"/>
          <w:color w:val="000000"/>
          <w:sz w:val="28"/>
        </w:rPr>
        <w:t>
</w:t>
      </w:r>
      <w:r>
        <w:rPr>
          <w:rFonts w:ascii="Times New Roman"/>
          <w:b w:val="false"/>
          <w:i/>
          <w:color w:val="000000"/>
          <w:sz w:val="28"/>
        </w:rPr>
        <w:t>      сақтау Министрлігінің Солтүстік</w:t>
      </w:r>
      <w:r>
        <w:br/>
      </w:r>
      <w:r>
        <w:rPr>
          <w:rFonts w:ascii="Times New Roman"/>
          <w:b w:val="false"/>
          <w:i w:val="false"/>
          <w:color w:val="000000"/>
          <w:sz w:val="28"/>
        </w:rPr>
        <w:t>
</w:t>
      </w:r>
      <w:r>
        <w:rPr>
          <w:rFonts w:ascii="Times New Roman"/>
          <w:b w:val="false"/>
          <w:i/>
          <w:color w:val="000000"/>
          <w:sz w:val="28"/>
        </w:rPr>
        <w:t xml:space="preserve">      Қазақстан облысы әкімдігінің «Ғабит </w:t>
      </w:r>
      <w:r>
        <w:br/>
      </w:r>
      <w:r>
        <w:rPr>
          <w:rFonts w:ascii="Times New Roman"/>
          <w:b w:val="false"/>
          <w:i w:val="false"/>
          <w:color w:val="000000"/>
          <w:sz w:val="28"/>
        </w:rPr>
        <w:t>
</w:t>
      </w:r>
      <w:r>
        <w:rPr>
          <w:rFonts w:ascii="Times New Roman"/>
          <w:b w:val="false"/>
          <w:i/>
          <w:color w:val="000000"/>
          <w:sz w:val="28"/>
        </w:rPr>
        <w:t xml:space="preserve">      Мүсірепов атындағы ауданның Орталық </w:t>
      </w:r>
      <w:r>
        <w:br/>
      </w:r>
      <w:r>
        <w:rPr>
          <w:rFonts w:ascii="Times New Roman"/>
          <w:b w:val="false"/>
          <w:i w:val="false"/>
          <w:color w:val="000000"/>
          <w:sz w:val="28"/>
        </w:rPr>
        <w:t>
</w:t>
      </w:r>
      <w:r>
        <w:rPr>
          <w:rFonts w:ascii="Times New Roman"/>
          <w:b w:val="false"/>
          <w:i/>
          <w:color w:val="000000"/>
          <w:sz w:val="28"/>
        </w:rPr>
        <w:t>      аудандық ауруханасы» шаруашылық жүргізу</w:t>
      </w:r>
      <w:r>
        <w:br/>
      </w:r>
      <w:r>
        <w:rPr>
          <w:rFonts w:ascii="Times New Roman"/>
          <w:b w:val="false"/>
          <w:i w:val="false"/>
          <w:color w:val="000000"/>
          <w:sz w:val="28"/>
        </w:rPr>
        <w:t>
</w:t>
      </w:r>
      <w:r>
        <w:rPr>
          <w:rFonts w:ascii="Times New Roman"/>
          <w:b w:val="false"/>
          <w:i/>
          <w:color w:val="000000"/>
          <w:sz w:val="28"/>
        </w:rPr>
        <w:t>      мемлекеттік құқығындағы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кәсіпорынның бас дәрігері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