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136b" w14:textId="6b81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Айыртау ауданында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2009 жылғы 5 маусымдағы N 127 қаулысы. Солтүстік Қазақстан облысының Айыртау ауданының Әділет басқармасында 2009 жылғы 7 шілдеде N 13-3-102 тіркелді. Күші жойылды - Солтүстік Қазақстан облысы Айыртау ауданының әкімдігінің 2010 жылғы 6 қаңтарда N 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ауданының әкімдігінің 2010.01.06 N 1 Қаулысымен</w:t>
      </w:r>
    </w:p>
    <w:bookmarkEnd w:id="0"/>
    <w:bookmarkStart w:name="z10" w:id="1"/>
    <w:p>
      <w:pPr>
        <w:spacing w:after="0"/>
        <w:ind w:left="0"/>
        <w:jc w:val="both"/>
      </w:pPr>
      <w:r>
        <w:rPr>
          <w:rFonts w:ascii="Times New Roman"/>
          <w:b w:val="false"/>
          <w:i w:val="false"/>
          <w:color w:val="000000"/>
          <w:sz w:val="28"/>
        </w:rPr>
        <w:t xml:space="preserve">
       Қазақстан Республикасының «Қазақстан Республикасында жергілікті мемлекеттік басқару және өзін-өзі басқару туралы» 2001 жылғы 23 қаңтардағы № 148-П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 тармақшасына сәйкес, Қазақстан Республикасының 2001 жылғы 23 қаңтардағы «Халықты жұмыспен қамту туралы» № 149-ІІ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қаңтарындағы Заңын іске асыру жөніндегі шаралар туралы № 836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әкімдігінің 2001 жылғы 19 шілдедегі «Қоғамдық жұмыстарды, жұмыссыздарды кәсіптік даярлауды, біліктілігін көтеруді және қайта даярлауды ұйымдастыру және қаржыландыру жөніндегі Ережені бекіту туралы» № 38 </w:t>
      </w:r>
      <w:r>
        <w:rPr>
          <w:rFonts w:ascii="Times New Roman"/>
          <w:b w:val="false"/>
          <w:i w:val="false"/>
          <w:color w:val="000000"/>
          <w:sz w:val="28"/>
        </w:rPr>
        <w:t>қаулысы</w:t>
      </w:r>
      <w:r>
        <w:rPr>
          <w:rFonts w:ascii="Times New Roman"/>
          <w:b w:val="false"/>
          <w:i w:val="false"/>
          <w:color w:val="000000"/>
          <w:sz w:val="28"/>
        </w:rPr>
        <w:t xml:space="preserve"> (тіркеу № 398 2001 жылғы 30 шілде)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Айыртау ауданында 2009 жылғы төленетін қоғамдық жұмыстардың тізбесі бекітілсін.</w:t>
      </w:r>
      <w:r>
        <w:br/>
      </w:r>
      <w:r>
        <w:rPr>
          <w:rFonts w:ascii="Times New Roman"/>
          <w:b w:val="false"/>
          <w:i w:val="false"/>
          <w:color w:val="000000"/>
          <w:sz w:val="28"/>
        </w:rPr>
        <w:t>
</w:t>
      </w:r>
      <w:r>
        <w:rPr>
          <w:rFonts w:ascii="Times New Roman"/>
          <w:b w:val="false"/>
          <w:i w:val="false"/>
          <w:color w:val="000000"/>
          <w:sz w:val="28"/>
        </w:rPr>
        <w:t>
      2. Қосымшаға сәйкес Айыртау ауданында 2009 жылға арналған төленетін қоғамдық жұмыстар жоспары анықталсын.</w:t>
      </w:r>
      <w:r>
        <w:br/>
      </w:r>
      <w:r>
        <w:rPr>
          <w:rFonts w:ascii="Times New Roman"/>
          <w:b w:val="false"/>
          <w:i w:val="false"/>
          <w:color w:val="000000"/>
          <w:sz w:val="28"/>
        </w:rPr>
        <w:t>
</w:t>
      </w:r>
      <w:r>
        <w:rPr>
          <w:rFonts w:ascii="Times New Roman"/>
          <w:b w:val="false"/>
          <w:i w:val="false"/>
          <w:color w:val="000000"/>
          <w:sz w:val="28"/>
        </w:rPr>
        <w:t>
      3. «Солтүстік Қазақстан облысы Айыртау ауданының жұмыспен қамту және әлеуметтік бағдарламалар бөлімі» мемлекеттік мекемесіне:</w:t>
      </w:r>
      <w:r>
        <w:br/>
      </w:r>
      <w:r>
        <w:rPr>
          <w:rFonts w:ascii="Times New Roman"/>
          <w:b w:val="false"/>
          <w:i w:val="false"/>
          <w:color w:val="000000"/>
          <w:sz w:val="28"/>
        </w:rPr>
        <w:t>
      қоғамдық жұмыстарға, бірінші кезекте, мақсаттық топқа жататын жұмыссыздарды тарту;</w:t>
      </w:r>
      <w:r>
        <w:br/>
      </w:r>
      <w:r>
        <w:rPr>
          <w:rFonts w:ascii="Times New Roman"/>
          <w:b w:val="false"/>
          <w:i w:val="false"/>
          <w:color w:val="000000"/>
          <w:sz w:val="28"/>
        </w:rPr>
        <w:t xml:space="preserve">
      Солтүстік Қазақстан облысы әкімдігінің 2001 жылғы 19 шілдедегі «қоғамдық жұмыстарды, жұмыссыздарды кәсіптік даярлауды, біліктілігін көтеруді және қайта даярлауды ұйымдастыру және қаржыландыру туралы жағдайы бойынша» жұмыссыздарды кәсіптік даярлауды, біліктілігін көтеруді және қайта даярлауды ұйымдастыру және қаржыландыру жөніндегі бекітілген № 38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 жұмыс істейтін тұлғалардың еңбекақысы уақытында төленсін;</w:t>
      </w:r>
      <w:r>
        <w:br/>
      </w:r>
      <w:r>
        <w:rPr>
          <w:rFonts w:ascii="Times New Roman"/>
          <w:b w:val="false"/>
          <w:i w:val="false"/>
          <w:color w:val="000000"/>
          <w:sz w:val="28"/>
        </w:rPr>
        <w:t>
</w:t>
      </w:r>
      <w:r>
        <w:rPr>
          <w:rFonts w:ascii="Times New Roman"/>
          <w:b w:val="false"/>
          <w:i w:val="false"/>
          <w:color w:val="000000"/>
          <w:sz w:val="28"/>
        </w:rPr>
        <w:t>
      4. «Солтүстік Қазақстан облысы Айыртау ауданының қаржы бөлімі» мемлекеттік мекемесі қоғамдық жұмыстардың қаржыландырылуын 2009 жылға бекітілген қаражат есебінен жүзеге асырсын.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орынбасыры Р.Р. Тлеубаеваға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он күн күнтізбелік күн өткеннен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Е.Айнабеков</w:t>
      </w:r>
    </w:p>
    <w:bookmarkStart w:name="z8"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5 маусымдағы</w:t>
      </w:r>
      <w:r>
        <w:br/>
      </w:r>
      <w:r>
        <w:rPr>
          <w:rFonts w:ascii="Times New Roman"/>
          <w:b w:val="false"/>
          <w:i w:val="false"/>
          <w:color w:val="000000"/>
          <w:sz w:val="28"/>
        </w:rPr>
        <w:t>
№ 127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Айыртау ауданында 2009 жылға арналған төленетін</w:t>
      </w:r>
      <w:r>
        <w:br/>
      </w:r>
      <w:r>
        <w:rPr>
          <w:rFonts w:ascii="Times New Roman"/>
          <w:b/>
          <w:i w:val="false"/>
          <w:color w:val="000000"/>
        </w:rPr>
        <w:t>
қоғамдық жұмыстардың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2153"/>
        <w:gridCol w:w="3615"/>
        <w:gridCol w:w="1836"/>
        <w:gridCol w:w="2197"/>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түрлерінің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коэффициенті</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үй-коммуналдық шаруашылығы ұйымдарына елді мекендер аумақтарын жинауда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жинаушы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1,39-1,49</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 жөндеу, кеспе тас және жол жиегінің тастарын салу,сондай-ақ сол жұмыстар үшін қажетті қосалқы материалдарды дайындау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және үйлерге кешенді қызмет көрсету және жөндеу жөніндегі жұмысшы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Көктемгі-</w:t>
            </w:r>
            <w:r>
              <w:br/>
            </w:r>
            <w:r>
              <w:rPr>
                <w:rFonts w:ascii="Times New Roman"/>
                <w:b w:val="false"/>
                <w:i w:val="false"/>
                <w:color w:val="000000"/>
                <w:sz w:val="20"/>
              </w:rPr>
              <w:t>
күзгі су тасқынына байланысты жұмыстарды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 техникалық құрылысты қараушылар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Тұрғын үйлер құрылысына, қайта құру мен күрделі жөндеуге қатысу.</w:t>
            </w:r>
            <w:r>
              <w:br/>
            </w:r>
            <w:r>
              <w:rPr>
                <w:rFonts w:ascii="Times New Roman"/>
                <w:b w:val="false"/>
                <w:i w:val="false"/>
                <w:color w:val="000000"/>
                <w:sz w:val="20"/>
              </w:rPr>
              <w:t>
Коммуналдық меншік болып табылатын білім беру мен әлеуметтік және мәдениеттік мақсаттағы (ауруханалар, фельдшерлік-</w:t>
            </w:r>
            <w:r>
              <w:br/>
            </w:r>
            <w:r>
              <w:rPr>
                <w:rFonts w:ascii="Times New Roman"/>
                <w:b w:val="false"/>
                <w:i w:val="false"/>
                <w:color w:val="000000"/>
                <w:sz w:val="20"/>
              </w:rPr>
              <w:t>
акушерлік пункттер)объектілерді, селолық округ әкімі аппараттарына және басқа да бюджеттік ұйымдар үшін жалға алынған ғимараттарды қысқа дайындау, жөндеу және құрылыс жұмыстарын атқару бойынша көмек көрсету, егер жергілікті бюджеттерде осы мақсаттарға қаражат қарастырылмаған болса, немесе олар объектілерді тиісті жағдайда ұстауға жеткіліксіз болса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үйлерге және құрылғыларға жұмыс істеуі және ағымдағы жөндеу жүргізуші жұмысшы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Тарихи-</w:t>
            </w:r>
            <w:r>
              <w:br/>
            </w:r>
            <w:r>
              <w:rPr>
                <w:rFonts w:ascii="Times New Roman"/>
                <w:b w:val="false"/>
                <w:i w:val="false"/>
                <w:color w:val="000000"/>
                <w:sz w:val="20"/>
              </w:rPr>
              <w:t>
сәулет ескерткіштерді, кешендерді және қорлық аймақтарын жаңарту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Ескеркіш-</w:t>
            </w:r>
            <w:r>
              <w:br/>
            </w:r>
            <w:r>
              <w:rPr>
                <w:rFonts w:ascii="Times New Roman"/>
                <w:b w:val="false"/>
                <w:i w:val="false"/>
                <w:color w:val="000000"/>
                <w:sz w:val="20"/>
              </w:rPr>
              <w:t>
терді қалпына келтіру жұмыскер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Өңірлерді экологиялық сауықтыру, көгалдандыру, аумақтарды көркейту (ағаш отырғызу, гүл егу), орман-саябақ шаруашылығын, дем алу мен туризм аймақтарын сақтау және өркендету, қаңғырма жануарларды аулау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Көкейту жөніндегі жұмысшы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Спорттық іс-шараларды, мерейтой салтанаттарын, мемлекеттік мерекелерге арналған іс-шараларды дайындауға қатысу, соның ішінде мұз қалашықтарын салуда қосалқы жұмыстарды да атқару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құрылыстарды жөндеу-</w:t>
            </w:r>
            <w:r>
              <w:br/>
            </w:r>
            <w:r>
              <w:rPr>
                <w:rFonts w:ascii="Times New Roman"/>
                <w:b w:val="false"/>
                <w:i w:val="false"/>
                <w:color w:val="000000"/>
                <w:sz w:val="20"/>
              </w:rPr>
              <w:t>
шілер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Республика-</w:t>
            </w:r>
            <w:r>
              <w:br/>
            </w:r>
            <w:r>
              <w:rPr>
                <w:rFonts w:ascii="Times New Roman"/>
                <w:b w:val="false"/>
                <w:i w:val="false"/>
                <w:color w:val="000000"/>
                <w:sz w:val="20"/>
              </w:rPr>
              <w:t>
лық және өңірлік қоғамдық науқандарға қатысу (халық пікірін білу үшін сауалнама, халық санағы, жұмыспен қамту және халықты әлеуметтік қорғау мәселесі бойынша статистикалық зерттеулер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стастисти-ка қызметкері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9.Халықтың аз қамтамасыз етілетін жіктеріне және жалғыз тұратын қарттарға, жаңадан келген оралмандарға, сондай-ақ ауданның коммуналдық меншіктегі кәсіпорындар мен әлеуметтік-</w:t>
            </w:r>
            <w:r>
              <w:br/>
            </w:r>
            <w:r>
              <w:rPr>
                <w:rFonts w:ascii="Times New Roman"/>
                <w:b w:val="false"/>
                <w:i w:val="false"/>
                <w:color w:val="000000"/>
                <w:sz w:val="20"/>
              </w:rPr>
              <w:t>
мәдениеттік мақсаттағы объектілерге отын және жемазық дайындауда,</w:t>
            </w:r>
            <w:r>
              <w:br/>
            </w:r>
            <w:r>
              <w:rPr>
                <w:rFonts w:ascii="Times New Roman"/>
                <w:b w:val="false"/>
                <w:i w:val="false"/>
                <w:color w:val="000000"/>
                <w:sz w:val="20"/>
              </w:rPr>
              <w:t>
көмірді жеткізуге және түсеруге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Үй шаруашылығының санағына және шаруашылық кітаптарды жасауға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Әлеуметтік-</w:t>
            </w:r>
            <w:r>
              <w:br/>
            </w:r>
            <w:r>
              <w:rPr>
                <w:rFonts w:ascii="Times New Roman"/>
                <w:b w:val="false"/>
                <w:i w:val="false"/>
                <w:color w:val="000000"/>
                <w:sz w:val="20"/>
              </w:rPr>
              <w:t>
мәдениеттік мақсаттағы маңызды объектілерді, сондай-ақ аудан әкімділігінің коммуналдық меншігіндегі бос ғимараттарды күзету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1,39-1,49</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Шалғай елді мекендерде тұрып жатқан халықты құжаттандыру жөніндегі ұйымдастыру жұмысына уақытша көмек көрсету (халықты құжаттандыру үшін қажетті құжаттарды ресімдеу бойынша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 қызметкері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Селолық елді мекендерде қоғамдық тәртіпті қамтамасыз ету үшін құқықтық қорғау органдарына жәрдемдесу жасақтарына қатысу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басшы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Балардың,</w:t>
            </w:r>
            <w:r>
              <w:br/>
            </w:r>
            <w:r>
              <w:rPr>
                <w:rFonts w:ascii="Times New Roman"/>
                <w:b w:val="false"/>
                <w:i w:val="false"/>
                <w:color w:val="000000"/>
                <w:sz w:val="20"/>
              </w:rPr>
              <w:t>
жасөспірімдер-</w:t>
            </w:r>
            <w:r>
              <w:br/>
            </w:r>
            <w:r>
              <w:rPr>
                <w:rFonts w:ascii="Times New Roman"/>
                <w:b w:val="false"/>
                <w:i w:val="false"/>
                <w:color w:val="000000"/>
                <w:sz w:val="20"/>
              </w:rPr>
              <w:t>
дің,жастардың бос уақытын балалар жасөс-</w:t>
            </w:r>
            <w:r>
              <w:br/>
            </w:r>
            <w:r>
              <w:rPr>
                <w:rFonts w:ascii="Times New Roman"/>
                <w:b w:val="false"/>
                <w:i w:val="false"/>
                <w:color w:val="000000"/>
                <w:sz w:val="20"/>
              </w:rPr>
              <w:t>
пірімдер клубтары арқылы ұйымдастыру жөнінде бір жолғы жұмыстарды (мереке күндеріне және меретойларға дайындық )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ұйымдасты-рушы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1.39-1.49</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Саябақтар-</w:t>
            </w:r>
            <w:r>
              <w:br/>
            </w:r>
            <w:r>
              <w:rPr>
                <w:rFonts w:ascii="Times New Roman"/>
                <w:b w:val="false"/>
                <w:i w:val="false"/>
                <w:color w:val="000000"/>
                <w:sz w:val="20"/>
              </w:rPr>
              <w:t>
дың, скверлердің аумағын көркейту және күзету (жеке меншіктегі объектілерден басқа)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1.39-1.49</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Зираттарды, қоқыс жинайтын жерлерді көркейту,соның ішінде қалдықтар жинауды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жөніндегі жұмысшы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Бюджеттік ұйымдар мен мемлекеттік мекемелерде жылыту маусымы кезеңінде пеш жағушының жұмысы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жағушы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1.39-1.49</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Жалғызбасты, ауыратын қарт азаматтарды күту (тамақ, дәрі-дәрмек сатып әкелу,үй ішін жинау, ағарту, еден сырлау, кір жуу, көкөніс отырғызу және жинау, арам шөптен тазарту)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алушы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иесіз қалған жылжымайтын мүліктердің иелерін табуға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w:t>
            </w:r>
            <w:r>
              <w:br/>
            </w:r>
            <w:r>
              <w:rPr>
                <w:rFonts w:ascii="Times New Roman"/>
                <w:b w:val="false"/>
                <w:i w:val="false"/>
                <w:color w:val="000000"/>
                <w:sz w:val="20"/>
              </w:rPr>
              <w:t>
тын мүлікті айқындаушы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20.Оралмандарды қабылдау және орналастыру жөніндегі тапсырмаларды орындау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21.Мемлекеттік тілде іс жүргізуге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орындаушы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22.Құжаттарды ведомствалық мұрағатта сақтауға өңдеу мен дайындауға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мұрағатшы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 жасқа толмаған балалары бар отбасыларына мемлекеттік жәрдемақылар тағайындауда қажетті құжаттар жинау және жұмыспен қамту мәселелері бойынша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ассистенті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қызметшілерге, мемлекеттік бюджет қаражаты есебінен ұсынылатын ұйымдардың қызметкерлеріне, қазыналық кәсіпорындардың қызметкерлеріне еңбекақы төлеу жүйесі туралы» 2007 жылғы 29 желтоқсандағы № 1400 қаулысы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bl>
    <w:bookmarkStart w:name="z9" w:id="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5 маусымдағы</w:t>
      </w:r>
      <w:r>
        <w:br/>
      </w:r>
      <w:r>
        <w:rPr>
          <w:rFonts w:ascii="Times New Roman"/>
          <w:b w:val="false"/>
          <w:i w:val="false"/>
          <w:color w:val="000000"/>
          <w:sz w:val="28"/>
        </w:rPr>
        <w:t>
№ 127 қаулысына</w:t>
      </w:r>
      <w:r>
        <w:br/>
      </w:r>
      <w:r>
        <w:rPr>
          <w:rFonts w:ascii="Times New Roman"/>
          <w:b w:val="false"/>
          <w:i w:val="false"/>
          <w:color w:val="000000"/>
          <w:sz w:val="28"/>
        </w:rPr>
        <w:t>
қосымша</w:t>
      </w:r>
    </w:p>
    <w:bookmarkEnd w:id="3"/>
    <w:p>
      <w:pPr>
        <w:spacing w:after="0"/>
        <w:ind w:left="0"/>
        <w:jc w:val="left"/>
      </w:pPr>
      <w:r>
        <w:rPr>
          <w:rFonts w:ascii="Times New Roman"/>
          <w:b/>
          <w:i w:val="false"/>
          <w:color w:val="000000"/>
        </w:rPr>
        <w:t xml:space="preserve"> 2009 жылға арналған төленетін қоғамдық жұмыстар</w:t>
      </w:r>
      <w:r>
        <w:br/>
      </w:r>
      <w:r>
        <w:rPr>
          <w:rFonts w:ascii="Times New Roman"/>
          <w:b/>
          <w:i w:val="false"/>
          <w:color w:val="000000"/>
        </w:rPr>
        <w:t>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293"/>
        <w:gridCol w:w="2393"/>
        <w:gridCol w:w="3033"/>
      </w:tblGrid>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жоспар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Гусаковка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Елецкий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Нижнебурлук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