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4c9d1" w14:textId="974c9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салығының мөлшерлемелері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 мәслихатының 2009 жылғы 22 маусымдағы N 14-5 шешімі. Солтүстік Қазақстан облысының Аққайың ауданының Әділет басқармасында 2009 жылғы 16 шілдеде N 13-2-103 тіркелді. Күші жойылды - Солтүстік Қазақстан облысы Аққайың ауданы мәслихатының 2018 жылғы 12 сәуірдегі № 19-12 шешімімен</w:t>
      </w:r>
    </w:p>
    <w:p>
      <w:pPr>
        <w:spacing w:after="0"/>
        <w:ind w:left="0"/>
        <w:jc w:val="both"/>
      </w:pPr>
      <w:bookmarkStart w:name="z15"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Аққайың ауданы мәслихатының 12.04.2018 </w:t>
      </w:r>
      <w:r>
        <w:rPr>
          <w:rFonts w:ascii="Times New Roman"/>
          <w:b w:val="false"/>
          <w:i w:val="false"/>
          <w:color w:val="000000"/>
          <w:sz w:val="28"/>
        </w:rPr>
        <w:t>№ 19-12</w:t>
      </w:r>
      <w:r>
        <w:rPr>
          <w:rFonts w:ascii="Times New Roman"/>
          <w:b w:val="false"/>
          <w:i w:val="false"/>
          <w:color w:val="ff0000"/>
          <w:sz w:val="28"/>
        </w:rPr>
        <w:t xml:space="preserve"> (алғаш ресми жариялаған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Шешімнің тақырыбы жаңа редакцияда - Солтүстік Қазақстан облысы Аққайың ауданы мәслихатының 09.07.2015 </w:t>
      </w:r>
      <w:r>
        <w:rPr>
          <w:rFonts w:ascii="Times New Roman"/>
          <w:b w:val="false"/>
          <w:i w:val="false"/>
          <w:color w:val="000000"/>
          <w:sz w:val="28"/>
        </w:rPr>
        <w:t>N 35-5</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"Салық және бюджетке төленетін басқа да міндетті төлемдер туралы" (Салық кодексі) Қазақстан Республикасы 2008 жылғы 10 желтоқсандағы Кодексінің 386-бабының </w:t>
      </w:r>
      <w:r>
        <w:rPr>
          <w:rFonts w:ascii="Times New Roman"/>
          <w:b w:val="false"/>
          <w:i w:val="false"/>
          <w:color w:val="000000"/>
          <w:sz w:val="28"/>
        </w:rPr>
        <w:t>5-тармағына</w:t>
      </w:r>
      <w:r>
        <w:rPr>
          <w:rFonts w:ascii="Times New Roman"/>
          <w:b w:val="false"/>
          <w:i w:val="false"/>
          <w:color w:val="000000"/>
          <w:sz w:val="28"/>
        </w:rPr>
        <w:t xml:space="preserve">, 387-бабының </w:t>
      </w:r>
      <w:r>
        <w:rPr>
          <w:rFonts w:ascii="Times New Roman"/>
          <w:b w:val="false"/>
          <w:i w:val="false"/>
          <w:color w:val="000000"/>
          <w:sz w:val="28"/>
        </w:rPr>
        <w:t>1-тармағына</w:t>
      </w:r>
      <w:r>
        <w:rPr>
          <w:rFonts w:ascii="Times New Roman"/>
          <w:b w:val="false"/>
          <w:i w:val="false"/>
          <w:color w:val="000000"/>
          <w:sz w:val="28"/>
        </w:rPr>
        <w:t xml:space="preserve">, 444-бабының </w:t>
      </w:r>
      <w:r>
        <w:rPr>
          <w:rFonts w:ascii="Times New Roman"/>
          <w:b w:val="false"/>
          <w:i w:val="false"/>
          <w:color w:val="000000"/>
          <w:sz w:val="28"/>
        </w:rPr>
        <w:t>1-тармағына</w:t>
      </w:r>
      <w:r>
        <w:rPr>
          <w:rFonts w:ascii="Times New Roman"/>
          <w:b w:val="false"/>
          <w:i w:val="false"/>
          <w:color w:val="000000"/>
          <w:sz w:val="28"/>
        </w:rPr>
        <w:t xml:space="preserve"> сәйкес Аққайың ауданының мәслихаты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Солтүстік Қазақстан облысы Аққайың ауданы мәслихатының 18.05.2016 </w:t>
      </w:r>
      <w:r>
        <w:rPr>
          <w:rFonts w:ascii="Times New Roman"/>
          <w:b w:val="false"/>
          <w:i w:val="false"/>
          <w:color w:val="000000"/>
          <w:sz w:val="28"/>
        </w:rPr>
        <w:t>N 3-3</w:t>
      </w:r>
      <w:r>
        <w:rPr>
          <w:rFonts w:ascii="Times New Roman"/>
          <w:b w:val="false"/>
          <w:i w:val="false"/>
          <w:color w:val="ff0000"/>
          <w:sz w:val="28"/>
        </w:rPr>
        <w:t xml:space="preserve"> шешімімен (алғаш ресми жариялаған күнінен бастап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 Автотұрақтарға (паркингтерге), автомобильге май құю станцияларына бөлінген (бөліп шығарылған) және казино орналасқан жерлерді қоспағанда "Салық және бюджетке төленетін басқа да міндетті төлемдер туралы" (Салық кодексі) Қазақстан Республикасының 2008 жылғы 10 желтоқсандағы Кодексінің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383-баптарымен</w:t>
      </w:r>
      <w:r>
        <w:rPr>
          <w:rFonts w:ascii="Times New Roman"/>
          <w:b w:val="false"/>
          <w:i w:val="false"/>
          <w:color w:val="000000"/>
          <w:sz w:val="28"/>
        </w:rPr>
        <w:t xml:space="preserve"> белгіленген жер салығының базалық мөлшерлемелері 50 пайызға жоғарылатылсын, соған сәйкес: </w:t>
      </w:r>
      <w:r>
        <w:br/>
      </w:r>
      <w:r>
        <w:rPr>
          <w:rFonts w:ascii="Times New Roman"/>
          <w:b w:val="false"/>
          <w:i w:val="false"/>
          <w:color w:val="000000"/>
          <w:sz w:val="28"/>
        </w:rPr>
        <w:t xml:space="preserve">
      </w:t>
      </w:r>
      <w:r>
        <w:rPr>
          <w:rFonts w:ascii="Times New Roman"/>
          <w:b w:val="false"/>
          <w:i w:val="false"/>
          <w:color w:val="000000"/>
          <w:sz w:val="28"/>
        </w:rPr>
        <w:t>1) жеке тұлғаларға ұсынылған, ауыл шаруашылығы мақсатындағы жерлерге базалық салық мөлшерлемелері;</w:t>
      </w:r>
      <w:r>
        <w:br/>
      </w:r>
      <w:r>
        <w:rPr>
          <w:rFonts w:ascii="Times New Roman"/>
          <w:b w:val="false"/>
          <w:i w:val="false"/>
          <w:color w:val="000000"/>
          <w:sz w:val="28"/>
        </w:rPr>
        <w:t xml:space="preserve">
      </w:t>
      </w:r>
      <w:r>
        <w:rPr>
          <w:rFonts w:ascii="Times New Roman"/>
          <w:b w:val="false"/>
          <w:i w:val="false"/>
          <w:color w:val="000000"/>
          <w:sz w:val="28"/>
        </w:rPr>
        <w:t>2) елді мекендердің жерлеріне (үй іргесіндегі жер учаскелерін қоспағанда) базалық салық мөлшерлемелері;</w:t>
      </w:r>
      <w:r>
        <w:br/>
      </w:r>
      <w:r>
        <w:rPr>
          <w:rFonts w:ascii="Times New Roman"/>
          <w:b w:val="false"/>
          <w:i w:val="false"/>
          <w:color w:val="000000"/>
          <w:sz w:val="28"/>
        </w:rPr>
        <w:t xml:space="preserve">
      </w:t>
      </w:r>
      <w:r>
        <w:rPr>
          <w:rFonts w:ascii="Times New Roman"/>
          <w:b w:val="false"/>
          <w:i w:val="false"/>
          <w:color w:val="000000"/>
          <w:sz w:val="28"/>
        </w:rPr>
        <w:t>3) елді мекендердің сыртында орналасқан, өнеркәсіп жерлеріне базалық салық мөлшерлемелері.</w:t>
      </w:r>
      <w:r>
        <w:br/>
      </w:r>
      <w:r>
        <w:rPr>
          <w:rFonts w:ascii="Times New Roman"/>
          <w:b w:val="false"/>
          <w:i w:val="false"/>
          <w:color w:val="000000"/>
          <w:sz w:val="28"/>
        </w:rPr>
        <w:t xml:space="preserve">
      </w:t>
      </w:r>
      <w:r>
        <w:rPr>
          <w:rFonts w:ascii="Times New Roman"/>
          <w:b w:val="false"/>
          <w:i w:val="false"/>
          <w:color w:val="000000"/>
          <w:sz w:val="28"/>
        </w:rPr>
        <w:t xml:space="preserve">"Салық және бюджетке төленетін басқа да міндетті төлемдер туралы" (Салық кодексі) Қазақстан Республикасының 2008 жылғы 10 желтоқсандағы Кодексінің </w:t>
      </w:r>
      <w:r>
        <w:rPr>
          <w:rFonts w:ascii="Times New Roman"/>
          <w:b w:val="false"/>
          <w:i w:val="false"/>
          <w:color w:val="000000"/>
          <w:sz w:val="28"/>
        </w:rPr>
        <w:t>378</w:t>
      </w:r>
      <w:r>
        <w:rPr>
          <w:rFonts w:ascii="Times New Roman"/>
          <w:b w:val="false"/>
          <w:i w:val="false"/>
          <w:color w:val="000000"/>
          <w:sz w:val="28"/>
        </w:rPr>
        <w:t xml:space="preserve">, </w:t>
      </w:r>
      <w:r>
        <w:rPr>
          <w:rFonts w:ascii="Times New Roman"/>
          <w:b w:val="false"/>
          <w:i w:val="false"/>
          <w:color w:val="000000"/>
          <w:sz w:val="28"/>
        </w:rPr>
        <w:t>444-баптарымен</w:t>
      </w:r>
      <w:r>
        <w:rPr>
          <w:rFonts w:ascii="Times New Roman"/>
          <w:b w:val="false"/>
          <w:i w:val="false"/>
          <w:color w:val="000000"/>
          <w:sz w:val="28"/>
        </w:rPr>
        <w:t xml:space="preserve"> белгіленген жер салығының және бірыңғай жер салығының базалық мөлшерлемелері он есеге жоғарылатылсын, соған сәйкес:</w:t>
      </w:r>
      <w:r>
        <w:br/>
      </w:r>
      <w:r>
        <w:rPr>
          <w:rFonts w:ascii="Times New Roman"/>
          <w:b w:val="false"/>
          <w:i w:val="false"/>
          <w:color w:val="000000"/>
          <w:sz w:val="28"/>
        </w:rPr>
        <w:t xml:space="preserve">
      </w:t>
      </w:r>
      <w:r>
        <w:rPr>
          <w:rFonts w:ascii="Times New Roman"/>
          <w:b w:val="false"/>
          <w:i w:val="false"/>
          <w:color w:val="000000"/>
          <w:sz w:val="28"/>
        </w:rPr>
        <w:t>1) ауыл шаруашылығы мақсатындағы Қазақстан Республикасының жер заңына сәйкес қолданылмайтын жерлерге базалық салық мөлшерлемелері;</w:t>
      </w:r>
      <w:r>
        <w:br/>
      </w:r>
      <w:r>
        <w:rPr>
          <w:rFonts w:ascii="Times New Roman"/>
          <w:b w:val="false"/>
          <w:i w:val="false"/>
          <w:color w:val="000000"/>
          <w:sz w:val="28"/>
        </w:rPr>
        <w:t xml:space="preserve">
      2) ауыл шаруашылығы мақсатындағы Қазақстан Республикасының заңына сәйкес қолданылмайтын бірыңғай жер салығының мөлшерлемелері.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Аққайың ауданы мәслихатының 09.07.2015 </w:t>
      </w:r>
      <w:r>
        <w:rPr>
          <w:rFonts w:ascii="Times New Roman"/>
          <w:b w:val="false"/>
          <w:i w:val="false"/>
          <w:color w:val="000000"/>
          <w:sz w:val="28"/>
        </w:rPr>
        <w:t>N 35-5</w:t>
      </w:r>
      <w:r>
        <w:rPr>
          <w:rFonts w:ascii="Times New Roman"/>
          <w:b w:val="false"/>
          <w:i w:val="false"/>
          <w:color w:val="ff0000"/>
          <w:sz w:val="28"/>
        </w:rPr>
        <w:t xml:space="preserve"> шешімімен (01.01.2015 бастап қолданысқа енгізіледі, 1 тармақтың екінші бөлімі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Нормативтік құқықтық актілерді мемлекеттік тіркеу тізімінің Өңірлік бөлімінде 2007 жылғы 16 тамыздағы 13-2-47 нөмірімен тіркелген, 2007 жылғы 16 тамыздағы № 13-2-47 "Колос" аудандық газетінде жарияланған "Жер салық ставкалары туралы" аудандық мәслихаттың 2007 жылғы 17 шілдедегі № 39-7 шешімі және нормативтік құқықтық актілерді мемлекеттік тіркеу тізімінің Өңірлік бөлімінде 2008 жылғы 17 сәуірдегі № 13-2-73 нөмірімен тіркелген</w:t>
      </w:r>
      <w:r>
        <w:rPr>
          <w:rFonts w:ascii="Times New Roman"/>
          <w:b/>
          <w:i w:val="false"/>
          <w:color w:val="000000"/>
          <w:sz w:val="28"/>
        </w:rPr>
        <w:t xml:space="preserve">, </w:t>
      </w:r>
      <w:r>
        <w:rPr>
          <w:rFonts w:ascii="Times New Roman"/>
          <w:b w:val="false"/>
          <w:i w:val="false"/>
          <w:color w:val="000000"/>
          <w:sz w:val="28"/>
        </w:rPr>
        <w:t xml:space="preserve">2008 жылғы 24 сәуірдегі № 13-273 "Колос" аудандық газетінде жарияланған "Жер салық ставкалары туралы" аудандық мәслихаттың 2008 жылғы 1 сәуірдегі № 5-3 сессияларының алдында қабылданған </w:t>
      </w:r>
      <w:r>
        <w:rPr>
          <w:rFonts w:ascii="Times New Roman"/>
          <w:b w:val="false"/>
          <w:i w:val="false"/>
          <w:color w:val="000000"/>
          <w:sz w:val="28"/>
        </w:rPr>
        <w:t>шешімі</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Осы шешім бірінші ресми жарияланған күннен күнтізбелік он күн өткеннен кейін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ХІV сессия </w:t>
            </w:r>
            <w:r>
              <w:br/>
            </w:r>
            <w:r>
              <w:rPr>
                <w:rFonts w:ascii="Times New Roman"/>
                <w:b w:val="false"/>
                <w:i/>
                <w:color w:val="000000"/>
                <w:sz w:val="20"/>
              </w:rPr>
              <w:t>ІV шақырылымның төрағасы</w:t>
            </w:r>
            <w:r>
              <w:br/>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Б.Біләлов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