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cf13" w14:textId="9e5c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жер беті көздерінен су ресурстарын пайдаланғаны үшін төлем мөлшерлері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2009 жылғы 19 маусымдағы N 16/9 шешімі. Солтүстік Қазақстан облысының Әділет департаментінде 2009 жылғы 24 шілдеде N 1717 тіркелді. Күші жойылды - Солтүстік Қазақстан облысы әкімінің 2011 жылғы 26 қыркүйектегі N 38/16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әкімінің 2011.09.26 N 38/16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міндетті төлемдер туралы»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 жергілікті мемлекеттік басқару және өзін-өзі басқару туралы» 2001 жылғы 23қаңтардағы № 148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бойынша 2009 жылға арналған Есіл өзені бассейні жер беті көздерінен су ресурстарын пайдаланғаны үшінтөлем мөлшерлерi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мәслихаттың «Жер беті көздерінен су ресурстарын пайдаланғаны үшін төлем мөлшерлерi туралы» 2005 жылғы 19 қазандағы № 19/5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 бірінші ресми жариялаған күннен кейінкүнтізбелік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</w:t>
      </w:r>
      <w:r>
        <w:rPr>
          <w:rFonts w:ascii="Times New Roman"/>
          <w:b w:val="false"/>
          <w:i/>
          <w:color w:val="000000"/>
          <w:sz w:val="28"/>
        </w:rPr>
        <w:t xml:space="preserve">қ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Облысты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І сессиясыны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   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лихатты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В. Васильев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. Едіресов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Қосымша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19 маусымдағы 16/9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Солтүстік Қазақстан облысы бойынша Есіл</w:t>
      </w:r>
      <w:r>
        <w:br/>
      </w:r>
      <w:r>
        <w:rPr>
          <w:rFonts w:ascii="Times New Roman"/>
          <w:b/>
          <w:i w:val="false"/>
          <w:color w:val="000000"/>
        </w:rPr>
        <w:t>
өзені бассейні жер беті көздерінен су ресурстарын пайдаланғаны үшін төлем мөлшерлері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3466"/>
        <w:gridCol w:w="1838"/>
        <w:gridCol w:w="1664"/>
        <w:gridCol w:w="1816"/>
        <w:gridCol w:w="1861"/>
      </w:tblGrid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 пайдалану түрі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мөлшері (теңге)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Инфляция коэффи-циенті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төлем мөлшері (теңге)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және коммуналдық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67,71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қуатын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алғанда өнеркәсіп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187,59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53,28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жинауды жүзеге асыратын  буу шаруашылығы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53,28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шаруашылығы, су көздерінен балық аулайтын тұтынушылар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135,42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кВт/сағ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18,87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т.км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