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194d" w14:textId="33c1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сайланған Алматы қаласы мәслихаты ХІ сессиясының 2008 жылғы 2 шілдедегі "Алматы қаласындағы жасыл желектерді күту және қорғау ережелерін бекіту туралы" № 119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ІV сайланған Алматы қаласы мәслихатының XІХ сессиясының 2009 жылғы 25 маусымдағы N 220 шешімі. Алматы қаласы Әділет департаментінде 2009 жылғы 24 шілдеде N 819 тіркелді. Күші жойылды - Алматы қаласы маслихатының 2018 жылғы 14 қыркүйектегі № 260 шешімімен</w:t>
      </w:r>
    </w:p>
    <w:p>
      <w:pPr>
        <w:spacing w:after="0"/>
        <w:ind w:left="0"/>
        <w:jc w:val="both"/>
      </w:pPr>
      <w:r>
        <w:rPr>
          <w:rFonts w:ascii="Times New Roman"/>
          <w:b w:val="false"/>
          <w:i w:val="false"/>
          <w:color w:val="ff0000"/>
          <w:sz w:val="28"/>
        </w:rPr>
        <w:t xml:space="preserve">
      Ескерту. Күші жойылды – Алматы қаласы мәслихатының 14.09.2018 № 260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7 бабының </w:t>
      </w:r>
      <w:r>
        <w:rPr>
          <w:rFonts w:ascii="Times New Roman"/>
          <w:b w:val="false"/>
          <w:i w:val="false"/>
          <w:color w:val="000000"/>
          <w:sz w:val="28"/>
        </w:rPr>
        <w:t>1 тармағына</w:t>
      </w:r>
      <w:r>
        <w:rPr>
          <w:rFonts w:ascii="Times New Roman"/>
          <w:b w:val="false"/>
          <w:i w:val="false"/>
          <w:color w:val="000000"/>
          <w:sz w:val="28"/>
        </w:rPr>
        <w:t xml:space="preserve"> және Алматы қаласы әкімінің ұсынысына сәйкес IV сайланған Алматы қаласының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IV сайланған Алматы қаласы мәслихаты ХІ сессиясының 2008 жылғы 2 шілдедегі "Алматы қаласындағы жасыл желектерді күту және қорғау ережелерін бекіту туралы" № 119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2008 жылдың 14 тамызында № 781 нөмірмен тіркелген, "Алматы Ақшамы" газетінің 2008 жылғы 21 тамыздағы № 95 санында және "Вечерний Алматы" газетінің 2008 жылғы 21 тамыздағы № 100 санында жарияланған) төмендегідей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Аталған шешіммен бекітілген Алматы қаласындағы жасыл желектерді күту және қорғау ережелерінің:  </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тармағының</w:t>
      </w: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"1 тармақшасы төмендегідей редакцияда берілсін: </w:t>
      </w:r>
    </w:p>
    <w:p>
      <w:pPr>
        <w:spacing w:after="0"/>
        <w:ind w:left="0"/>
        <w:jc w:val="both"/>
      </w:pPr>
      <w:r>
        <w:rPr>
          <w:rFonts w:ascii="Times New Roman"/>
          <w:b w:val="false"/>
          <w:i w:val="false"/>
          <w:color w:val="000000"/>
          <w:sz w:val="28"/>
        </w:rPr>
        <w:t xml:space="preserve">
      1) жасыл желектер мәселесі бойынша тапсырыстарды (өтініштерді) төмендегідей ретте қарастырады: </w:t>
      </w:r>
    </w:p>
    <w:p>
      <w:pPr>
        <w:spacing w:after="0"/>
        <w:ind w:left="0"/>
        <w:jc w:val="both"/>
      </w:pPr>
      <w:r>
        <w:rPr>
          <w:rFonts w:ascii="Times New Roman"/>
          <w:b w:val="false"/>
          <w:i w:val="false"/>
          <w:color w:val="000000"/>
          <w:sz w:val="28"/>
        </w:rPr>
        <w:t xml:space="preserve">
      Тапсырыстарда (өтініштерде) көрсетілген жерге барып жасыл желектерді анықтайды, олардың тұқымдық құрамы, жасы, сапалық жағдайы нақтыланады; </w:t>
      </w:r>
    </w:p>
    <w:p>
      <w:pPr>
        <w:spacing w:after="0"/>
        <w:ind w:left="0"/>
        <w:jc w:val="both"/>
      </w:pPr>
      <w:r>
        <w:rPr>
          <w:rFonts w:ascii="Times New Roman"/>
          <w:b w:val="false"/>
          <w:i w:val="false"/>
          <w:color w:val="000000"/>
          <w:sz w:val="28"/>
        </w:rPr>
        <w:t xml:space="preserve">
      Алматы қаласының аумағында жасыл желектерді санитарлық кесуге (іріктемелік, жаппай), амалсыз кесуге, қайта отырғызуға, бөрікбастарын қалыптастыруға, санитарлық қырқуға, ландшафтық кесуге, жасыл желектерді қайта отырғызуға актілерді рәсімдеу мен рұқсаттарды беру, тексеру жүргізу, рұқсат материалдарын дайындауды жүзеге асырады (№ 1, № 2, № 3 қосымшалар). </w:t>
      </w:r>
    </w:p>
    <w:p>
      <w:pPr>
        <w:spacing w:after="0"/>
        <w:ind w:left="0"/>
        <w:jc w:val="both"/>
      </w:pPr>
      <w:r>
        <w:rPr>
          <w:rFonts w:ascii="Times New Roman"/>
          <w:b w:val="false"/>
          <w:i w:val="false"/>
          <w:color w:val="000000"/>
          <w:sz w:val="28"/>
        </w:rPr>
        <w:t xml:space="preserve">
      1) тармақшадағы талаптар Осы ережелердің 44, 45, 46 тармақтарында қарастырылған жағдайларда қолданылмайды";  </w:t>
      </w:r>
    </w:p>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абзацпен толықтырылсын: </w:t>
      </w:r>
    </w:p>
    <w:bookmarkEnd w:id="4"/>
    <w:p>
      <w:pPr>
        <w:spacing w:after="0"/>
        <w:ind w:left="0"/>
        <w:jc w:val="both"/>
      </w:pPr>
      <w:r>
        <w:rPr>
          <w:rFonts w:ascii="Times New Roman"/>
          <w:b w:val="false"/>
          <w:i w:val="false"/>
          <w:color w:val="000000"/>
          <w:sz w:val="28"/>
        </w:rPr>
        <w:t>
            "Жасыл желектерді түгендеу және олардың орман ауруларына бейімділігін зерттеу материалдарының көшірмесін уәкілетті орган жасыл қормен жұмыс жасау кезінде ұсыныс ретінде пайдалану үшін бюджеттік бағдарламалардың әкімгерлері – аудан әкімдіктеріне жібереді".</w:t>
      </w:r>
    </w:p>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"уәкілетті орган жүзеге асырады" сөздері "бюджеттік бағдарламалардың әкімгерлері – аудандық әкімдіктер жүзеге асырады" сөздерімен ауыстырылсын.</w:t>
      </w:r>
    </w:p>
    <w:bookmarkStart w:name="z8" w:id="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49-1 тармағымен</w:t>
      </w:r>
      <w:r>
        <w:rPr>
          <w:rFonts w:ascii="Times New Roman"/>
          <w:b w:val="false"/>
          <w:i w:val="false"/>
          <w:color w:val="000000"/>
          <w:sz w:val="28"/>
        </w:rPr>
        <w:t xml:space="preserve"> толықтырылсын: </w:t>
      </w:r>
    </w:p>
    <w:bookmarkEnd w:id="6"/>
    <w:p>
      <w:pPr>
        <w:spacing w:after="0"/>
        <w:ind w:left="0"/>
        <w:jc w:val="both"/>
      </w:pPr>
      <w:r>
        <w:rPr>
          <w:rFonts w:ascii="Times New Roman"/>
          <w:b w:val="false"/>
          <w:i w:val="false"/>
          <w:color w:val="000000"/>
          <w:sz w:val="28"/>
        </w:rPr>
        <w:t xml:space="preserve">
      "49-1. Бюджеттік бағдарламалардың әкімгерлері – аудандық әкімдіктер бюджет қаржысына жасыл желектерді қайта отырғызуға, санитарлық кесуге рұқсаттарды ресімдеу үшін уәкілетті органға төмендегідей құжаттарды ұсынады: </w:t>
      </w:r>
    </w:p>
    <w:p>
      <w:pPr>
        <w:spacing w:after="0"/>
        <w:ind w:left="0"/>
        <w:jc w:val="both"/>
      </w:pPr>
      <w:r>
        <w:rPr>
          <w:rFonts w:ascii="Times New Roman"/>
          <w:b w:val="false"/>
          <w:i w:val="false"/>
          <w:color w:val="000000"/>
          <w:sz w:val="28"/>
        </w:rPr>
        <w:t xml:space="preserve">
      1) уәкілетті органның басшысының атына басшының аты-жөні, мекенжайы, байланыс телефоны және жасыл желек орналасқан жерді көрсете отырып жазылған тапсырыс; </w:t>
      </w:r>
    </w:p>
    <w:p>
      <w:pPr>
        <w:spacing w:after="0"/>
        <w:ind w:left="0"/>
        <w:jc w:val="both"/>
      </w:pPr>
      <w:r>
        <w:rPr>
          <w:rFonts w:ascii="Times New Roman"/>
          <w:b w:val="false"/>
          <w:i w:val="false"/>
          <w:color w:val="000000"/>
          <w:sz w:val="28"/>
        </w:rPr>
        <w:t xml:space="preserve">
      2) өтемдік көгалдандыру жоспары немесе жасыл желектерді отырғызу сызбасы көрсетілген, жобалық көгалдандырудың жоспары; </w:t>
      </w:r>
    </w:p>
    <w:p>
      <w:pPr>
        <w:spacing w:after="0"/>
        <w:ind w:left="0"/>
        <w:jc w:val="both"/>
      </w:pPr>
      <w:r>
        <w:rPr>
          <w:rFonts w:ascii="Times New Roman"/>
          <w:b w:val="false"/>
          <w:i w:val="false"/>
          <w:color w:val="000000"/>
          <w:sz w:val="28"/>
        </w:rPr>
        <w:t xml:space="preserve">
      3) көшеттерді отырғызуды аяқтаудың уақыты көрсетілген, өтемдік көгалдандыру жөніндегі кепіл хат. </w:t>
      </w:r>
    </w:p>
    <w:p>
      <w:pPr>
        <w:spacing w:after="0"/>
        <w:ind w:left="0"/>
        <w:jc w:val="both"/>
      </w:pPr>
      <w:r>
        <w:rPr>
          <w:rFonts w:ascii="Times New Roman"/>
          <w:b w:val="false"/>
          <w:i w:val="false"/>
          <w:color w:val="000000"/>
          <w:sz w:val="28"/>
        </w:rPr>
        <w:t>
      Жасыл желектердің санын, тұқымдық құрамын, сапасын Ережелердің 19 тармағына сәйкес анықталған, арнайы мамандандырылған ұйымдарды қатыстыра отырып, бағдарламалардың әкімгерлері өз бетінше анықтайды".</w:t>
      </w:r>
    </w:p>
    <w:bookmarkStart w:name="z9" w:id="7"/>
    <w:p>
      <w:pPr>
        <w:spacing w:after="0"/>
        <w:ind w:left="0"/>
        <w:jc w:val="both"/>
      </w:pPr>
      <w:r>
        <w:rPr>
          <w:rFonts w:ascii="Times New Roman"/>
          <w:b w:val="false"/>
          <w:i w:val="false"/>
          <w:color w:val="000000"/>
          <w:sz w:val="28"/>
        </w:rPr>
        <w:t>
      2. Осы шешімнің орындалуын бақылау IV сайланған Алматы қаласы мәслихатының экология, денсаулық сақтау және төтенше жағдайлар мәселелері жөніндегі тұрақты комиссиясына (Т.Ә.Ізмұхамбетов) және Алматы қаласы әкімінің орынбасары Е.Шормановқа жүктелсін.</w:t>
      </w:r>
    </w:p>
    <w:bookmarkEnd w:id="7"/>
    <w:bookmarkStart w:name="z10" w:id="8"/>
    <w:p>
      <w:pPr>
        <w:spacing w:after="0"/>
        <w:ind w:left="0"/>
        <w:jc w:val="both"/>
      </w:pPr>
      <w:r>
        <w:rPr>
          <w:rFonts w:ascii="Times New Roman"/>
          <w:b w:val="false"/>
          <w:i w:val="false"/>
          <w:color w:val="000000"/>
          <w:sz w:val="28"/>
        </w:rPr>
        <w:t>
      3. Осы шешім алғашқы ресми жарияланған күннен бастап 10 күнтізбелік күн өткеннен соң күшіне енеді.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IV сайланған Алматы қаласы</w:t>
            </w:r>
            <w:r>
              <w:br/>
            </w:r>
            <w:r>
              <w:rPr>
                <w:rFonts w:ascii="Times New Roman"/>
                <w:b w:val="false"/>
                <w:i/>
                <w:color w:val="000000"/>
                <w:sz w:val="20"/>
              </w:rPr>
              <w:t>мәслихаты ХІХ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Моргунов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IV сайланған Алматы қаласы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