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5e4a" w14:textId="5385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26 желтоқсандағы "2009 жылға арналған аудан бюджеті туралы" N 58/10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2009 жылғы 29 шілдедегі N 89/17 шешімі. Павлодар облысы Шарбақты ауданының Әділет басқармасында 2009 жылғы 7 тамызда N 12-13-83 тіркелген. Күші жойылды - қолдану мерзімінің өтуіне байланысты (Павлодар облысы Шарбақты аудандық мәслихатының 2011 жылғы 23 ақпандағы N 1-31-14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Шарбақты аудандық мәслихатының 2011.02.23 N 1-31-14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109 бап </w:t>
      </w:r>
      <w:r>
        <w:rPr>
          <w:rFonts w:ascii="Times New Roman"/>
          <w:b w:val="false"/>
          <w:i w:val="false"/>
          <w:color w:val="000000"/>
          <w:sz w:val="28"/>
        </w:rPr>
        <w:t>5 тармағы</w:t>
      </w:r>
      <w:r>
        <w:rPr>
          <w:rFonts w:ascii="Times New Roman"/>
          <w:b w:val="false"/>
          <w:i w:val="false"/>
          <w:color w:val="000000"/>
          <w:sz w:val="28"/>
        </w:rPr>
        <w:t>, 106 бап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26 желтоқсандағы "2009 жылға арналған аудан бюджеті туралы" N 58/10 (Нормативтік құқықтық актілерді мемлекеттік тіркеу тізілімінде N 12-13-70 тіркелген, 2009 жылғы 17 қаңтардағы N 2-3 аудандық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аудандық мәслихаттың 2009 жылғы 12 қаңтардағы "Аудандық мәслихаттың 2008 жылғы 26 желтоқсандағы "2009 жылға арналған аудан бюджеті туралы" N 58/10 шешіміне өзгерістер енгізу туралы" N 59/11 (Нормативтік құқықтық актілерді мемлекеттік тіркеу тізілімінде N 12-13-71 тіркелген, 2009 жылғы 31 қаңтардағы N 5 аудандық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аудандық мәслихаттың 2009 жылғы 29 сәуірдегі "Аудандық мәслихаттың 2008 жылғы 26 желтоқсандағы "2009 жылға арналған аудан бюджеті туралы" N 58/10 шешіміне өзгерістер енгізу туралы" N 73/15 (Нормативтік құқықтық актілерді мемлекеттік тіркеу тізілімінде N 12-13-81 тіркелген, 2009 жылғы 16 мамырдағы N 20 аудандық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 тармағы келесі редакцияда баяндалсын:</w:t>
      </w:r>
      <w:r>
        <w:br/>
      </w:r>
      <w:r>
        <w:rPr>
          <w:rFonts w:ascii="Times New Roman"/>
          <w:b w:val="false"/>
          <w:i w:val="false"/>
          <w:color w:val="000000"/>
          <w:sz w:val="28"/>
        </w:rPr>
        <w:t>
      "2009 жылға арналған аудан бюджеті мына бөлімдері бойынша қосымшаға сәйкес орындауға алынсын:</w:t>
      </w:r>
      <w:r>
        <w:br/>
      </w:r>
      <w:r>
        <w:rPr>
          <w:rFonts w:ascii="Times New Roman"/>
          <w:b w:val="false"/>
          <w:i w:val="false"/>
          <w:color w:val="000000"/>
          <w:sz w:val="28"/>
        </w:rPr>
        <w:t>
      1) кірістер – 1890544 мың теңге, оның ішінде:</w:t>
      </w:r>
      <w:r>
        <w:br/>
      </w:r>
      <w:r>
        <w:rPr>
          <w:rFonts w:ascii="Times New Roman"/>
          <w:b w:val="false"/>
          <w:i w:val="false"/>
          <w:color w:val="000000"/>
          <w:sz w:val="28"/>
        </w:rPr>
        <w:t>
      салықтық түсімдері бойынша – 218039 мың теңге;</w:t>
      </w:r>
      <w:r>
        <w:br/>
      </w:r>
      <w:r>
        <w:rPr>
          <w:rFonts w:ascii="Times New Roman"/>
          <w:b w:val="false"/>
          <w:i w:val="false"/>
          <w:color w:val="000000"/>
          <w:sz w:val="28"/>
        </w:rPr>
        <w:t>
      салықтан басқа түсімдер бойынша – 2469 мың теңге;</w:t>
      </w:r>
      <w:r>
        <w:br/>
      </w:r>
      <w:r>
        <w:rPr>
          <w:rFonts w:ascii="Times New Roman"/>
          <w:b w:val="false"/>
          <w:i w:val="false"/>
          <w:color w:val="000000"/>
          <w:sz w:val="28"/>
        </w:rPr>
        <w:t>
      негізгі капиталды сатудан түсетін түсімдер – 460 мың теңге;</w:t>
      </w:r>
      <w:r>
        <w:br/>
      </w:r>
      <w:r>
        <w:rPr>
          <w:rFonts w:ascii="Times New Roman"/>
          <w:b w:val="false"/>
          <w:i w:val="false"/>
          <w:color w:val="000000"/>
          <w:sz w:val="28"/>
        </w:rPr>
        <w:t>
      трансферттік түсімдер - 1669576 мың теңге;</w:t>
      </w:r>
      <w:r>
        <w:br/>
      </w:r>
      <w:r>
        <w:rPr>
          <w:rFonts w:ascii="Times New Roman"/>
          <w:b w:val="false"/>
          <w:i w:val="false"/>
          <w:color w:val="000000"/>
          <w:sz w:val="28"/>
        </w:rPr>
        <w:t>
      2) шығындар - 1932260 мың теңге;</w:t>
      </w:r>
      <w:r>
        <w:br/>
      </w:r>
      <w:r>
        <w:rPr>
          <w:rFonts w:ascii="Times New Roman"/>
          <w:b w:val="false"/>
          <w:i w:val="false"/>
          <w:color w:val="000000"/>
          <w:sz w:val="28"/>
        </w:rPr>
        <w:t>
      3) бюджетті таза несиелендіру – нөлге тең;</w:t>
      </w:r>
      <w:r>
        <w:br/>
      </w:r>
      <w:r>
        <w:rPr>
          <w:rFonts w:ascii="Times New Roman"/>
          <w:b w:val="false"/>
          <w:i w:val="false"/>
          <w:color w:val="000000"/>
          <w:sz w:val="28"/>
        </w:rPr>
        <w:t>
      4) қаржылық активтермен операция бойынша сальдо – нөлге тең;</w:t>
      </w:r>
      <w:r>
        <w:br/>
      </w:r>
      <w:r>
        <w:rPr>
          <w:rFonts w:ascii="Times New Roman"/>
          <w:b w:val="false"/>
          <w:i w:val="false"/>
          <w:color w:val="000000"/>
          <w:sz w:val="28"/>
        </w:rPr>
        <w:t>
      5) бюджет тапшылығы – -41716 мың теңге;</w:t>
      </w:r>
      <w:r>
        <w:br/>
      </w:r>
      <w:r>
        <w:rPr>
          <w:rFonts w:ascii="Times New Roman"/>
          <w:b w:val="false"/>
          <w:i w:val="false"/>
          <w:color w:val="000000"/>
          <w:sz w:val="28"/>
        </w:rPr>
        <w:t>
      6) бюджеттік тапшылықты қаржыландыру – 41716 мың теңге, оның ішінде:</w:t>
      </w:r>
      <w:r>
        <w:br/>
      </w:r>
      <w:r>
        <w:rPr>
          <w:rFonts w:ascii="Times New Roman"/>
          <w:b w:val="false"/>
          <w:i w:val="false"/>
          <w:color w:val="000000"/>
          <w:sz w:val="28"/>
        </w:rPr>
        <w:t>
      бюджеттік қаржы қалдығының қозғалысы – 41716 мың теңге.</w:t>
      </w:r>
      <w:r>
        <w:br/>
      </w:r>
      <w:r>
        <w:rPr>
          <w:rFonts w:ascii="Times New Roman"/>
          <w:b w:val="false"/>
          <w:i w:val="false"/>
          <w:color w:val="000000"/>
          <w:sz w:val="28"/>
        </w:rPr>
        <w:t>
</w:t>
      </w:r>
      <w:r>
        <w:rPr>
          <w:rFonts w:ascii="Times New Roman"/>
          <w:b w:val="false"/>
          <w:i w:val="false"/>
          <w:color w:val="000000"/>
          <w:sz w:val="28"/>
        </w:rPr>
        <w:t>
      Көрсетілген қаулы келесі мазмұндағы 7-2, 7-3, 8-2 тармақтармен толықтырылсын:</w:t>
      </w:r>
      <w:r>
        <w:br/>
      </w:r>
      <w:r>
        <w:rPr>
          <w:rFonts w:ascii="Times New Roman"/>
          <w:b w:val="false"/>
          <w:i w:val="false"/>
          <w:color w:val="000000"/>
          <w:sz w:val="28"/>
        </w:rPr>
        <w:t>
      "7-2. Бюджеттік бағдарламалар әкімгерлеріне 2009 жылы облыстық бюджеттен табысталатын мақсатты ағымдағы трансферттер келесі көлемде қарастырылсын:</w:t>
      </w:r>
      <w:r>
        <w:br/>
      </w:r>
      <w:r>
        <w:rPr>
          <w:rFonts w:ascii="Times New Roman"/>
          <w:b w:val="false"/>
          <w:i w:val="false"/>
          <w:color w:val="000000"/>
          <w:sz w:val="28"/>
        </w:rPr>
        <w:t>
      Жоғары білім беретін мекемелерде оқитын аз қамсыздандырылған отбасылардағы студенттерді оқытуға – 636 мың теңге;</w:t>
      </w:r>
      <w:r>
        <w:br/>
      </w:r>
      <w:r>
        <w:rPr>
          <w:rFonts w:ascii="Times New Roman"/>
          <w:b w:val="false"/>
          <w:i w:val="false"/>
          <w:color w:val="000000"/>
          <w:sz w:val="28"/>
        </w:rPr>
        <w:t>
      Жоғары білім беретін мекемелерде оқитын аз қамсыздандырылған отбасылардағы студенттерге ай сайынғы көмек көрсетуге – 120 мың теңге";</w:t>
      </w:r>
      <w:r>
        <w:br/>
      </w:r>
      <w:r>
        <w:rPr>
          <w:rFonts w:ascii="Times New Roman"/>
          <w:b w:val="false"/>
          <w:i w:val="false"/>
          <w:color w:val="000000"/>
          <w:sz w:val="28"/>
        </w:rPr>
        <w:t>
      "7-3. 2009 жылығы аудан бюджетінде облыстық бюджеттен (спортқа) бұрыннан бөлінген мақсатты ағымдағы трансферттер алынып 2007-2009 жылдарға облыстық "Бұлақ" бағдарламасын іске асыру мақсатында 1000 теңге есепке алынсын";</w:t>
      </w:r>
      <w:r>
        <w:br/>
      </w:r>
      <w:r>
        <w:rPr>
          <w:rFonts w:ascii="Times New Roman"/>
          <w:b w:val="false"/>
          <w:i w:val="false"/>
          <w:color w:val="000000"/>
          <w:sz w:val="28"/>
        </w:rPr>
        <w:t>
      "8-2. 2009 жылға жаңа әлеуметтік жұмыс орындарын құруға республикалық бюджеттен 6307 мың теңге қосымша ағымдағы мақсатты трансферттер қарастырылсын".</w:t>
      </w:r>
      <w:r>
        <w:br/>
      </w:r>
      <w:r>
        <w:rPr>
          <w:rFonts w:ascii="Times New Roman"/>
          <w:b w:val="false"/>
          <w:i w:val="false"/>
          <w:color w:val="000000"/>
          <w:sz w:val="28"/>
        </w:rPr>
        <w:t>
</w:t>
      </w:r>
      <w:r>
        <w:rPr>
          <w:rFonts w:ascii="Times New Roman"/>
          <w:b w:val="false"/>
          <w:i w:val="false"/>
          <w:color w:val="000000"/>
          <w:sz w:val="28"/>
        </w:rPr>
        <w:t>
      Осы қаулының 1 қосымшасына сәйкес көрсетілген қаулының 1 қосымшасы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аудандық бюджет және әлеуметтік-экономикалық дамыту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Т. Мұқанов</w:t>
      </w:r>
    </w:p>
    <w:p>
      <w:pPr>
        <w:spacing w:after="0"/>
        <w:ind w:left="0"/>
        <w:jc w:val="both"/>
      </w:pPr>
      <w:r>
        <w:rPr>
          <w:rFonts w:ascii="Times New Roman"/>
          <w:b w:val="false"/>
          <w:i/>
          <w:color w:val="000000"/>
          <w:sz w:val="28"/>
        </w:rPr>
        <w:t>      Аудандық мәслихат хатшысы                  Б. Паванов</w:t>
      </w:r>
    </w:p>
    <w:bookmarkStart w:name="z8" w:id="1"/>
    <w:p>
      <w:pPr>
        <w:spacing w:after="0"/>
        <w:ind w:left="0"/>
        <w:jc w:val="both"/>
      </w:pPr>
      <w:r>
        <w:rPr>
          <w:rFonts w:ascii="Times New Roman"/>
          <w:b w:val="false"/>
          <w:i w:val="false"/>
          <w:color w:val="000000"/>
          <w:sz w:val="28"/>
        </w:rPr>
        <w:t xml:space="preserve">
Шарбақты аудандық мәслихатының    </w:t>
      </w:r>
      <w:r>
        <w:br/>
      </w:r>
      <w:r>
        <w:rPr>
          <w:rFonts w:ascii="Times New Roman"/>
          <w:b w:val="false"/>
          <w:i w:val="false"/>
          <w:color w:val="000000"/>
          <w:sz w:val="28"/>
        </w:rPr>
        <w:t>
2009 жылғы 29 шілдедегі N 89/17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2009 жылғы аудан бюджеті</w:t>
      </w:r>
      <w:r>
        <w:br/>
      </w:r>
      <w:r>
        <w:rPr>
          <w:rFonts w:ascii="Times New Roman"/>
          <w:b/>
          <w:i w:val="false"/>
          <w:color w:val="000000"/>
        </w:rPr>
        <w:t>
(өзгерістер және толықтырулармен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417"/>
        <w:gridCol w:w="268"/>
        <w:gridCol w:w="594"/>
        <w:gridCol w:w="7603"/>
        <w:gridCol w:w="264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Классқа қосымша</w:t>
            </w: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1890544</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218039</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түсетiн табыс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84632</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84632</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көздерінің кірістерінен алынатын жекелей табыс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көздерінің емес кірістерінен алынатын жекелей табыс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біржолғы талондардың қызметі жөнінде іске асырылатын жекелей табыс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32052</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кәсіпкерлердің мүлік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мекендi кенттердегі жеке тұлғалардың жер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және ауыл шаруашылығына емес басқадай тағайындалған жер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жеке кәсіпкерлердің, жеке нотариустар және қорғаушылардың ауыл шаруашылығына тағайындалған жер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кенттердегі заңды тұлғалардың, жеке кәсіпкерлердің, жеке нотариустар мен қорғаушылардың жеріне салынатын жер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жер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жер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iшкi салықтар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түсетiн түсiмдер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кәсiптiк қызметпен айналысқан үшiн алымдар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мемлекеттік тiркеуден алынатын алымдар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әр түрiмен айналысу құқығы үшiн лицензиялық алымдар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тiркеу үшiн алымдар және өкілеттік және филиалдарды есептік тіркеу, сонымен қатар қайта тіркеу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келуге немесе Қазақстан Республикасынан шығу құқығын беретiн құжаттарды ауыстыра алатын, азаматтығы жоқ тұлғалар және шетел азаматтарының төлқұжаттарына виза (рұқсат) беруден алынатын мемлекеттiк баж</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беру, немесе Қазақстан Республикасының азаматтығын қайта қалыпына келтiру және Қазақстан Республикасының азаматтығын тоқтату туралы құжаттарды ресiмдеуден алынатын мемлекеттiк баж</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жайды тiркегені үшін мемлекеттiк баж</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1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4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емес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мүлікті жалға алудан түсетін кірістер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емес басқа түсiмдер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емес басқа түсiмдер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салықтан басқа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активтарды сату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0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1669576</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1669576</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1669576</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152171</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522043</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363"/>
        <w:gridCol w:w="778"/>
        <w:gridCol w:w="756"/>
        <w:gridCol w:w="7023"/>
        <w:gridCol w:w="2592"/>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Функцияға қосымша</w:t>
            </w:r>
          </w:p>
        </w:tc>
        <w:tc>
          <w:tcPr>
            <w:tcW w:w="0" w:type="auto"/>
            <w:vMerge/>
            <w:tcBorders>
              <w:top w:val="nil"/>
              <w:left w:val="single" w:color="cfcfcf" w:sz="5"/>
              <w:bottom w:val="single" w:color="cfcfcf" w:sz="5"/>
              <w:right w:val="single" w:color="cfcfcf" w:sz="5"/>
            </w:tcBorders>
          </w:tcPr>
          <w:p/>
        </w:tc>
      </w:tr>
      <w:tr>
        <w:trPr>
          <w:trHeight w:val="1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әкiмгерi</w:t>
            </w:r>
          </w:p>
        </w:tc>
        <w:tc>
          <w:tcPr>
            <w:tcW w:w="0" w:type="auto"/>
            <w:vMerge/>
            <w:tcBorders>
              <w:top w:val="nil"/>
              <w:left w:val="single" w:color="cfcfcf" w:sz="5"/>
              <w:bottom w:val="single" w:color="cfcfcf" w:sz="5"/>
              <w:right w:val="single" w:color="cfcfcf" w:sz="5"/>
            </w:tcBorders>
          </w:tcPr>
          <w:p/>
        </w:tc>
      </w:tr>
      <w:tr>
        <w:trPr>
          <w:trHeight w:val="1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Шығындар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1932260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мемлекеттiк қызмет көрсету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мемлекеттiк қызметтердi орындаушы өкiлеттi, атқарушы және басқадай органдар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 қамтамасыз ету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 аппараты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30181</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30181</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82464</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аппаратының жұмыс істеуі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82464</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түсетін мүлікті есепке алу, сақтау, бағалау және сату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және жоспарлау қызметі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 және экономика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 және экономика бөлімінің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міндеттерді орындау шаралары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бойынша жұмыс ұйымдастыру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905455</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48896</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48896</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қолдау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48896</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814151</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және қайта ауылға (селоға) дейін оқушыларды тегін жүргізуді ұйымдастыру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оқу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808854</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788786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басқадай қызмет көрсету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42408</w:t>
            </w:r>
          </w:p>
        </w:tc>
      </w:tr>
      <w:tr>
        <w:trPr>
          <w:trHeight w:val="5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оқу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42408</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бөлімінің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оқу бөлімінің мемлекеттік мекемелеріне оқулықтарды сатып алу және жеткізу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w:t>
            </w:r>
          </w:p>
        </w:tc>
      </w:tr>
      <w:tr>
        <w:trPr>
          <w:trHeight w:val="10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көлемінде мектептен тыс шаралар және мектеп жарыстарын және мектеп олимпиадаларын өткізу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16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жұмыспен қамту және кадрларды қайта дайындау стратегиясын жүзеге асыру барысында оқу бөлімінің объектілерін ағымдағы және күрделі жөндеу жұмысын жүргізу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8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14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7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97676</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86001</w:t>
            </w:r>
          </w:p>
        </w:tc>
      </w:tr>
      <w:tr>
        <w:trPr>
          <w:trHeight w:val="10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7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10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80781</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10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 тобына көрсетілетін әлеуметтік көмек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37059</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 үйде оқып тәрбиеленетін балаларды қаражаттай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14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басқалай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10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төлемдері және басқадай әлеуметтік төлемдерді есептеу жөніндегі қызмет көрсету төлемдері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шаруашылық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қорды қорғайтын мекеме аудандық маңызы бар қалалар, ауыл (село) ауылдық (селолық) округтер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тұрмыстық-коммуналдық шаруашылық, жолаушылар көлігі және автомобиль жолдары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тобын тұрғын үймен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11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кенттерді сумен жабдықтау мекемелер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тұрмыстық-коммуналдық шаруашылық, жолаушылар көлігі және автомобиль жолдары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қалаларды қайта даярлау стратегиясын іске асыру шеңберінде инженерлік коммуналдық инфрақұрылымды жөндеу және елді-мекендерді көркейту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Елдімекенді кенттерді көріктендіру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Елдімекенді кенттердегі көшелерді жарықтандыру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Елдімекенді кенттерді санитарлық жағдаймен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Туған-туысқандары жоқ тұлғаларды жерлеуді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Елдімекенді кенттерді көріктендіру және көгалдандыру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тұрмыстық-коммуналдық шаруашылық, жолаушылар көлігі және автомобиль жолдары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кенттерін көріктендіру және көгалдандыру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84776</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47945</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37539</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жұмыстарына қолдау жасау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және дене шынықтыру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жарыстар өткізу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20645</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 қолдану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басқадай тілдерін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7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 ақпарат саясатын жүргізу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саясатын жүргізу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бөлімінің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бөлімінің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бағдарламасын жүзеге асыру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және дене шынықтыру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бөлімінің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7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айналамен қоршаған ортаны қорғау және жануарлар әлемі, жер қатынастары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95601</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4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6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бөлімінің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56043</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56043</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56043</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5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кезенде жүргізілетін жерге орналастыру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саласындағы өзге де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архитектуралық, қала құрылыстық және құрылыстық қызмет</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Архитектуралық, қала құрылыстық және құрылыстық қызмет</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архитектура және қала құрылыс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 және қала құрылыс бөлімінің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қатынас</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560082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515453</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 инфрақұрылымын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жолдарын қолдануды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497095</w:t>
            </w:r>
          </w:p>
        </w:tc>
      </w:tr>
      <w:tr>
        <w:trPr>
          <w:trHeight w:val="1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470018</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27077</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қатынас кеңістігіндегі басқадай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 ішінде (қала ішінде), аудан ішінде қоғамдық жолаушыларды тасымалдауды ұйымдастыру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w:t>
            </w:r>
          </w:p>
        </w:tc>
      </w:tr>
      <w:tr>
        <w:trPr>
          <w:trHeight w:val="5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көрсетуді қолдау және бәсекелестікті қорғау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көрсетуді қолдау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атқарушы органдардың жергілікті қоры (облыстық маңызы бар қалалар)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қаланың)</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13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бөлімінің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мақсатты (толық пайдаланылмаған) трансферттерді қайтару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БЮДЖЕТТЕН ТАЗА НЕСИЕЛЕНДІРУ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 БОЙЫНША САЛЬДО</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 қозғаласы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