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7556" w14:textId="6887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жұмыс орындарын үлестіру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2009 жылғы 12 наурыздағы N 33/2 қаулысы. Павлодар облысы Щарбақты ауданының Әділет басқармасында 2009 жылғы 21 сәуірде N 80 тіркелген. Күші жойылды - Павлодар облысы Шарбақты аудандық әкімдігінің 2010.03.05 N 35/2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2010.03.05 N 35/2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бап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31 бап 1 тармақшасына,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 бабы 5-2 тармақшаларына сәйкес жұмысқа орналастыруға мұқтаж мүгедектерді жұмыспен қамту және жұмысқа қабылдау мақсатында, аудан әкімдігі </w:t>
      </w:r>
      <w:r>
        <w:rPr>
          <w:rFonts w:ascii="Times New Roman"/>
          <w:b/>
          <w:i w:val="false"/>
          <w:color w:val="000000"/>
          <w:sz w:val="28"/>
        </w:rPr>
        <w:t>Қ</w:t>
      </w:r>
      <w:r>
        <w:rPr>
          <w:rFonts w:ascii="Times New Roman"/>
          <w:b/>
          <w:i w:val="false"/>
          <w:color w:val="000000"/>
          <w:sz w:val="28"/>
        </w:rPr>
        <w:t xml:space="preserve">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Мүгедектерді жұмысқа орналастыру үшін жұмыс орындарын үлестіру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Мүгедектерді жұмысқа орналастыру үшін ауданның кәсіпорындары, мекемелері және ұйымдарына қосымшаға сәйкес жалпы жұмыс орындарының үш пайыз мөлшерінде үлесі белгіленсін.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Теміржанова Гүлстан Сағынтайқызына жүктелсін.</w:t>
      </w:r>
    </w:p>
    <w:bookmarkEnd w:id="0"/>
    <w:p>
      <w:pPr>
        <w:spacing w:after="0"/>
        <w:ind w:left="0"/>
        <w:jc w:val="both"/>
      </w:pPr>
      <w:r>
        <w:rPr>
          <w:rFonts w:ascii="Times New Roman"/>
          <w:b w:val="false"/>
          <w:i/>
          <w:color w:val="000000"/>
          <w:sz w:val="28"/>
        </w:rPr>
        <w:t>      Аудан әкімі                                С. Смағұлов</w:t>
      </w:r>
    </w:p>
    <w:bookmarkStart w:name="z6"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2009 жылғы 12 наурыздағы  </w:t>
      </w:r>
      <w:r>
        <w:br/>
      </w:r>
      <w:r>
        <w:rPr>
          <w:rFonts w:ascii="Times New Roman"/>
          <w:b w:val="false"/>
          <w:i w:val="false"/>
          <w:color w:val="000000"/>
          <w:sz w:val="28"/>
        </w:rPr>
        <w:t xml:space="preserve">
N 33/2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Мүгедектерді жұмысқа орналастыру үшін</w:t>
      </w:r>
      <w:r>
        <w:br/>
      </w:r>
      <w:r>
        <w:rPr>
          <w:rFonts w:ascii="Times New Roman"/>
          <w:b/>
          <w:i w:val="false"/>
          <w:color w:val="000000"/>
        </w:rPr>
        <w:t>
жұмыс орындарын үйлестіру жөнінде</w:t>
      </w:r>
      <w:r>
        <w:br/>
      </w:r>
      <w:r>
        <w:rPr>
          <w:rFonts w:ascii="Times New Roman"/>
          <w:b/>
          <w:i w:val="false"/>
          <w:color w:val="000000"/>
        </w:rPr>
        <w:t>
НҰСҚАУ</w:t>
      </w:r>
    </w:p>
    <w:p>
      <w:pPr>
        <w:spacing w:after="0"/>
        <w:ind w:left="0"/>
        <w:jc w:val="both"/>
      </w:pPr>
      <w:r>
        <w:rPr>
          <w:rFonts w:ascii="Times New Roman"/>
          <w:b w:val="false"/>
          <w:i w:val="false"/>
          <w:color w:val="000000"/>
          <w:sz w:val="28"/>
        </w:rPr>
        <w:t>      Осы нұсқау Қазақстан Республикасының 2005 жылғы 13 сәуірдегі</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әзірленді.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Жұмысқа орналастыруда және жұмысқа алуда көмекке мұқтаж мүгедектерді жұмыспен қамтуға жәрдемдесу мақсатында ең аз мөлшердегі үлестірілген жұмыс орындары белгіленеді.</w:t>
      </w:r>
      <w:r>
        <w:br/>
      </w:r>
      <w:r>
        <w:rPr>
          <w:rFonts w:ascii="Times New Roman"/>
          <w:b w:val="false"/>
          <w:i w:val="false"/>
          <w:color w:val="000000"/>
          <w:sz w:val="28"/>
        </w:rPr>
        <w:t>
      2. Нұсқауда төмендегі негізгі ұғымдар қолданылады:</w:t>
      </w:r>
      <w:r>
        <w:br/>
      </w:r>
      <w:r>
        <w:rPr>
          <w:rFonts w:ascii="Times New Roman"/>
          <w:b w:val="false"/>
          <w:i w:val="false"/>
          <w:color w:val="000000"/>
          <w:sz w:val="28"/>
        </w:rPr>
        <w:t>
      үлестірілген жұмыс орындары (үлес) – ол кәсіпорындар, мекемелер және ұйымдарда жұмысқа орналастыруға мұқтаж мүгедектерге арналған жұмыс орнының үлесі (бөлігі);</w:t>
      </w:r>
      <w:r>
        <w:br/>
      </w:r>
      <w:r>
        <w:rPr>
          <w:rFonts w:ascii="Times New Roman"/>
          <w:b w:val="false"/>
          <w:i w:val="false"/>
          <w:color w:val="000000"/>
          <w:sz w:val="28"/>
        </w:rPr>
        <w:t>
      жұмыс беруші – аудан аумағында іс әрекет ететін кәсіпорындар, мекемелер, ұйымдар (республикалық бюджеттен басқа қаржыландырылатын), жеке тұлғалар;</w:t>
      </w:r>
      <w:r>
        <w:br/>
      </w:r>
      <w:r>
        <w:rPr>
          <w:rFonts w:ascii="Times New Roman"/>
          <w:b w:val="false"/>
          <w:i w:val="false"/>
          <w:color w:val="000000"/>
          <w:sz w:val="28"/>
        </w:rPr>
        <w:t>
      жұмыспен қамту мәселелері бойынша өкілетті органы – аймақтық деңгейде тұрғындарды жұмыссыздықтан әлеуметтік қорғау және жұмыспен қамтуға жәрдемдесуді қамтамасыз етуші жергілікті бюджеттен қаржыландырылатын атқарушы органдары.</w:t>
      </w:r>
    </w:p>
    <w:bookmarkStart w:name="z8" w:id="3"/>
    <w:p>
      <w:pPr>
        <w:spacing w:after="0"/>
        <w:ind w:left="0"/>
        <w:jc w:val="left"/>
      </w:pPr>
      <w:r>
        <w:rPr>
          <w:rFonts w:ascii="Times New Roman"/>
          <w:b/>
          <w:i w:val="false"/>
          <w:color w:val="000000"/>
        </w:rPr>
        <w:t xml:space="preserve"> 
2. Үлесті белгілеу тәртібі және шарты</w:t>
      </w:r>
    </w:p>
    <w:bookmarkEnd w:id="3"/>
    <w:p>
      <w:pPr>
        <w:spacing w:after="0"/>
        <w:ind w:left="0"/>
        <w:jc w:val="both"/>
      </w:pPr>
      <w:r>
        <w:rPr>
          <w:rFonts w:ascii="Times New Roman"/>
          <w:b w:val="false"/>
          <w:i w:val="false"/>
          <w:color w:val="000000"/>
          <w:sz w:val="28"/>
        </w:rPr>
        <w:t>      3. Үлес бойынша нақты ұсыныстар жұмыспен қамту мәселелері жөніндегі өкілетті органның жұмысқа орналастыруды қажет ететін мүгедектер саны мен аймақтағы жұмыс күшіне сұранысты болжау және сараптау негізінде әзірленеді.</w:t>
      </w:r>
      <w:r>
        <w:br/>
      </w:r>
      <w:r>
        <w:rPr>
          <w:rFonts w:ascii="Times New Roman"/>
          <w:b w:val="false"/>
          <w:i w:val="false"/>
          <w:color w:val="000000"/>
          <w:sz w:val="28"/>
        </w:rPr>
        <w:t>
      4. Жұмыспен қамту бойынша өкілетті органы ұсынған ұсыныстар және тиісті қаулы негізінде аудан әкімдігі ауданда орналасқан кәсіпорындар, мекемелер мен ұйымдарға мүгедектерді жұмысқа қабылдау үшін жұмыс орындарына үлес және оны енгізу мерзімін белгілейді.</w:t>
      </w:r>
      <w:r>
        <w:br/>
      </w:r>
      <w:r>
        <w:rPr>
          <w:rFonts w:ascii="Times New Roman"/>
          <w:b w:val="false"/>
          <w:i w:val="false"/>
          <w:color w:val="000000"/>
          <w:sz w:val="28"/>
        </w:rPr>
        <w:t>
      Үлесті анықтау кезінде мүгедектердің жас шамасы, жыныстық құрамы, мамандығы және кәсіптік шеберлік деңгейі, дәрігерлердің ұсыныстары-әлеуметтік сараптама, сонымен қатар кәсіпорындағы, мекеме және ұйымдағы жұмыс кестесі, сипаттамасы және жұмыстың әлеуметтік-тұрмыстық шарттары ескеріледі.</w:t>
      </w:r>
      <w:r>
        <w:br/>
      </w:r>
      <w:r>
        <w:rPr>
          <w:rFonts w:ascii="Times New Roman"/>
          <w:b w:val="false"/>
          <w:i w:val="false"/>
          <w:color w:val="000000"/>
          <w:sz w:val="28"/>
        </w:rPr>
        <w:t>
      5. Қабылданған шешім туралы жұмыс берушілерге хабарланады.</w:t>
      </w:r>
      <w:r>
        <w:br/>
      </w:r>
      <w:r>
        <w:rPr>
          <w:rFonts w:ascii="Times New Roman"/>
          <w:b w:val="false"/>
          <w:i w:val="false"/>
          <w:color w:val="000000"/>
          <w:sz w:val="28"/>
        </w:rPr>
        <w:t>
      6. Жұмыс берушілер белгіленген үлеске сәйкес мүгедектерді жұмысқа орналастыру үшін жұмыс орындарын ұйымдастырады немесе керекті жұмысшылар санын береді.</w:t>
      </w:r>
      <w:r>
        <w:br/>
      </w:r>
      <w:r>
        <w:rPr>
          <w:rFonts w:ascii="Times New Roman"/>
          <w:b w:val="false"/>
          <w:i w:val="false"/>
          <w:color w:val="000000"/>
          <w:sz w:val="28"/>
        </w:rPr>
        <w:t>
      7. Жұмыс орындарына жұмысқа орналасу жұмыспен қамтуды жүзеге асыратын өкілетті органның жолдамасы негізінде жүргізіледі.</w:t>
      </w:r>
    </w:p>
    <w:bookmarkStart w:name="z9" w:id="4"/>
    <w:p>
      <w:pPr>
        <w:spacing w:after="0"/>
        <w:ind w:left="0"/>
        <w:jc w:val="left"/>
      </w:pPr>
      <w:r>
        <w:rPr>
          <w:rFonts w:ascii="Times New Roman"/>
          <w:b/>
          <w:i w:val="false"/>
          <w:color w:val="000000"/>
        </w:rPr>
        <w:t xml:space="preserve"> 
3. Мүгедектерді жұмыспен қамтамасыз</w:t>
      </w:r>
      <w:r>
        <w:br/>
      </w:r>
      <w:r>
        <w:rPr>
          <w:rFonts w:ascii="Times New Roman"/>
          <w:b/>
          <w:i w:val="false"/>
          <w:color w:val="000000"/>
        </w:rPr>
        <w:t>
ету үшін жұмыс берушілердің іс әрекеті</w:t>
      </w:r>
    </w:p>
    <w:bookmarkEnd w:id="4"/>
    <w:p>
      <w:pPr>
        <w:spacing w:after="0"/>
        <w:ind w:left="0"/>
        <w:jc w:val="both"/>
      </w:pPr>
      <w:r>
        <w:rPr>
          <w:rFonts w:ascii="Times New Roman"/>
          <w:b w:val="false"/>
          <w:i w:val="false"/>
          <w:color w:val="000000"/>
          <w:sz w:val="28"/>
        </w:rPr>
        <w:t>      8. Жұмыс беруші жұмыспен қамту бойынша өкілетті органы жіберген азаматтарды мүгедектерге арнайы белгіленген квотаға сәйкес жұмысқа қабылдайды.</w:t>
      </w:r>
      <w:r>
        <w:br/>
      </w:r>
      <w:r>
        <w:rPr>
          <w:rFonts w:ascii="Times New Roman"/>
          <w:b w:val="false"/>
          <w:i w:val="false"/>
          <w:color w:val="000000"/>
          <w:sz w:val="28"/>
        </w:rPr>
        <w:t>
      9. Жұмыс берушілер кәсіпорындарда, мекемелерде, ұйымдарда белгіленген біліктілік талаптарына сәйкес босаған немесе белгіленген үлес деңгейіндегі жұмыс орындары туралы жұмыспен қамту жөнінде өкілетті органдарына үш күн мерзімінде ақпарат береді.</w:t>
      </w:r>
      <w:r>
        <w:br/>
      </w:r>
      <w:r>
        <w:rPr>
          <w:rFonts w:ascii="Times New Roman"/>
          <w:b w:val="false"/>
          <w:i w:val="false"/>
          <w:color w:val="000000"/>
          <w:sz w:val="28"/>
        </w:rPr>
        <w:t>
      10. Ай сайын жұмыс берушілер жұмыспен қамту бойынша өкілетті органдарға үлес бойынша бөлінген жұмыс орындарын толтыру туралы ақпарат береді.</w:t>
      </w:r>
      <w:r>
        <w:br/>
      </w:r>
      <w:r>
        <w:rPr>
          <w:rFonts w:ascii="Times New Roman"/>
          <w:b w:val="false"/>
          <w:i w:val="false"/>
          <w:color w:val="000000"/>
          <w:sz w:val="28"/>
        </w:rPr>
        <w:t>
      11. Үлес бойынша бөлінген жұмыс орындарын толтыруды бақылауға алу жұмыспен қамту бойынша өкілетті органы, жергілікті атқарушы, мемлекеттік еңбек инспекциясы жүзеге асырады.</w:t>
      </w:r>
    </w:p>
    <w:bookmarkStart w:name="z10" w:id="5"/>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2009 жылғы 12 наурыздағы  </w:t>
      </w:r>
      <w:r>
        <w:br/>
      </w:r>
      <w:r>
        <w:rPr>
          <w:rFonts w:ascii="Times New Roman"/>
          <w:b w:val="false"/>
          <w:i w:val="false"/>
          <w:color w:val="000000"/>
          <w:sz w:val="28"/>
        </w:rPr>
        <w:t xml:space="preserve">
N 33/2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Мүгедектерді жұмысқа орналастыру</w:t>
      </w:r>
      <w:r>
        <w:br/>
      </w:r>
      <w:r>
        <w:rPr>
          <w:rFonts w:ascii="Times New Roman"/>
          <w:b/>
          <w:i w:val="false"/>
          <w:color w:val="000000"/>
        </w:rPr>
        <w:t>
үшін арнайы жұмыс орындарын</w:t>
      </w:r>
      <w:r>
        <w:br/>
      </w:r>
      <w:r>
        <w:rPr>
          <w:rFonts w:ascii="Times New Roman"/>
          <w:b/>
          <w:i w:val="false"/>
          <w:color w:val="000000"/>
        </w:rPr>
        <w:t>
ұйымдастыратын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693"/>
        <w:gridCol w:w="2933"/>
        <w:gridCol w:w="2153"/>
        <w:gridCol w:w="25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атаулары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мекемелер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мерзімі 2009 жыл</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ауылдық округі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орманы" МОТҚ ММ келісім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 мамыр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орманы" МОТҚ ММ келісім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 мамыр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ЖШС келісім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 маусым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"Алексеевское" ЖШС келісім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 шілде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жолдары" ЖШС келісім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 шілде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ЖШС келісім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 тамыз</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орны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