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38e4" w14:textId="c563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1993 жылы туған азаматтарын 2010 жылы Лебяжі ауданының қорғаныс істер жөніндегі бөлімнің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ауданы әкімінің 2009 жылғы 31 желтоқсандағы N 83 шешімі. Павлодар облысы Лебяжі ауданының Әділет басқармасында 2010 жылғы 26 қаңтарда N 12-9-102 тіркелген. Күші жойылды - қолдану мерзімінің өтуіне байланысты (Павлодар облысы Лебяжі ауданы әкімінің аппараты басшысысының 2014 жылғы 06 наурыздағы N 31/1-36/89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ауданы әкімінің аппараты басшысының 06.03.2014 N 31/1-36/89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33-бабы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2005 жылғы 8 шілдедегі "Әскери міндеттілік пен әскери қызмет туралы" Заңының 17-бабы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2006 жылғы 5 мамырдағы "Қазақстан Республикасында әскери міндеттілер мен әскерге шақырушыларды әскери есепке алуды жүргізу тәртібі туралы </w:t>
      </w:r>
      <w:r>
        <w:rPr>
          <w:rFonts w:ascii="Times New Roman"/>
          <w:b w:val="false"/>
          <w:i w:val="false"/>
          <w:color w:val="000000"/>
          <w:sz w:val="28"/>
        </w:rPr>
        <w:t xml:space="preserve">Ережені  </w:t>
      </w:r>
      <w:r>
        <w:rPr>
          <w:rFonts w:ascii="Times New Roman"/>
          <w:b w:val="false"/>
          <w:i w:val="false"/>
          <w:color w:val="000000"/>
          <w:sz w:val="28"/>
        </w:rPr>
        <w:t>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ШЕШІМ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1993 жылы туған және бұрын тіркеуден өтпеген үлкен жастағы азаматтарды Лебяжі ауданының қорғаныс істер жөніндегі бөлімінің шақыру учаскесіне тіркеу 2010 жылғы қаңтардан наурызға дейінгі аралығында қосымшаға сәйкес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 әкімінің 2008 жылғы 23 желтоқсандағы "Лебяжі ауданының шақыру учаскесінде 1992 жылы туған азаматтарды тізімге алуды жүргізу туралы" N 37 (Нормативтік-құқықтық актілердің мемлекеттік тіркеуіндегі тізілімінде 2009 жылғы 19 қаңтарда N 12-9-84 болып тіркелген, 2009 жылғы 7 ақпанда аудандық "Аққу үні" газетінің N 11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Бұл шешім алғаш рет ресми жарияланғаннан кейін он күнтізбелік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әкімінің орынбасары Н.Ө.Сағандықовқа жүктелсін.</w:t>
      </w:r>
    </w:p>
    <w:bookmarkEnd w:id="0"/>
    <w:p>
      <w:pPr>
        <w:spacing w:after="0"/>
        <w:ind w:left="0"/>
        <w:jc w:val="both"/>
      </w:pPr>
      <w:r>
        <w:rPr>
          <w:rFonts w:ascii="Times New Roman"/>
          <w:b w:val="false"/>
          <w:i/>
          <w:color w:val="000000"/>
          <w:sz w:val="28"/>
        </w:rPr>
        <w:t>      Аудан әкімі                                С. Әпсалықов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Қорғаныс істер жөніндегі</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2009 жылғы 7 желтоқсан                     Н. Науразбеков</w:t>
      </w:r>
    </w:p>
    <w:bookmarkStart w:name="z6" w:id="1"/>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xml:space="preserve">
N 325/12 қаулысына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жылғы қаңтар айынан наурыз айына дейін Лебяжі ауданының шақыру учаскесінде тізімге алуға жататын 1993 жылы туған</w:t>
      </w:r>
      <w:r>
        <w:br/>
      </w:r>
      <w:r>
        <w:rPr>
          <w:rFonts w:ascii="Times New Roman"/>
          <w:b/>
          <w:i w:val="false"/>
          <w:color w:val="000000"/>
        </w:rPr>
        <w:t>
азаматтардың келу және оларды тізімге алу жөніндегі</w:t>
      </w:r>
      <w:r>
        <w:br/>
      </w:r>
      <w:r>
        <w:rPr>
          <w:rFonts w:ascii="Times New Roman"/>
          <w:b/>
          <w:i w:val="false"/>
          <w:color w:val="000000"/>
        </w:rPr>
        <w:t>
комиссияның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496"/>
        <w:gridCol w:w="1578"/>
        <w:gridCol w:w="1475"/>
        <w:gridCol w:w="1371"/>
        <w:gridCol w:w="1371"/>
        <w:gridCol w:w="1371"/>
        <w:gridCol w:w="1436"/>
      </w:tblGrid>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атаулары</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учаскесіне келу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18.01.2010 ж.</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19.01.2010 ж.</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20.01.2010 ж.</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21.01.2010 ж.</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22.01.2010 ж.</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