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4a7a" w14:textId="b8d4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халықты еңбекпен қамту саласында азаматтарды әлеуметтік қорғау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2009 жылғы 24 желтоқсандағы N 226 қаулысы. Павлодар облысы Ақтоғай ауданының Әділет басқармасында 2010 жылғы 29 қаңтарда N 12-4-77 тіркелген. Күші жойылды - қолдану мерзімінің өтуіне байланысты (Павлодар облысы Ақтоғай аудандық әкімдігінің 2010 жылғы 31 желтоқсандағы N 309 қаулысы)</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қолдану мерзімінің өтуіне байланысты (Павлодар облысы Ақтоғай аудандық әкімдігінің 2010.12.31 N 309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-тармақшаларына, Қазақстан Республикасының 2001 жылғы 23 қаңтардағы "Халықты жұмыспен қамту туралы" Заңының </w:t>
      </w:r>
      <w:r>
        <w:rPr>
          <w:rFonts w:ascii="Times New Roman"/>
          <w:b w:val="false"/>
          <w:i w:val="false"/>
          <w:color w:val="000000"/>
          <w:sz w:val="28"/>
        </w:rPr>
        <w:t>18-1–бабына</w:t>
      </w:r>
      <w:r>
        <w:rPr>
          <w:rFonts w:ascii="Times New Roman"/>
          <w:b w:val="false"/>
          <w:i w:val="false"/>
          <w:color w:val="000000"/>
          <w:sz w:val="28"/>
        </w:rPr>
        <w:t xml:space="preserve"> сәйкес, халықтың әлеуметтiк қорғалмаған санаттарынан шыққан жұмыссыздарды жұмыспен қамтуға көмектесу және әлеуметтiк қорғау мақсатында аудан әкiмдiгi </w:t>
      </w:r>
      <w:r>
        <w:rPr>
          <w:rFonts w:ascii="Times New Roman"/>
          <w:b/>
          <w:i w:val="false"/>
          <w:color w:val="000000"/>
          <w:sz w:val="28"/>
        </w:rPr>
        <w:t>Қ</w:t>
      </w:r>
      <w:r>
        <w:rPr>
          <w:rFonts w:ascii="Times New Roman"/>
          <w:b/>
          <w:i w:val="false"/>
          <w:color w:val="000000"/>
          <w:sz w:val="28"/>
        </w:rPr>
        <w:t>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Әлеуметтiк жұмыс орындарын ұйымдастыру және қаржыландыру жөніндегі Нұсқаулық қосымшаға сәйкес бекiтiлсiн.</w:t>
      </w:r>
      <w:r>
        <w:br/>
      </w:r>
      <w:r>
        <w:rPr>
          <w:rFonts w:ascii="Times New Roman"/>
          <w:b w:val="false"/>
          <w:i w:val="false"/>
          <w:color w:val="000000"/>
          <w:sz w:val="28"/>
        </w:rPr>
        <w:t>
</w:t>
      </w:r>
      <w:r>
        <w:rPr>
          <w:rFonts w:ascii="Times New Roman"/>
          <w:b w:val="false"/>
          <w:i w:val="false"/>
          <w:color w:val="000000"/>
          <w:sz w:val="28"/>
        </w:rPr>
        <w:t>
      2. Халықтың нысаналы топтарының құрамына енетiн тұлғалардың тiзбесi қосымшаға сәйкес бекiтiлсiн.</w:t>
      </w:r>
      <w:r>
        <w:br/>
      </w:r>
      <w:r>
        <w:rPr>
          <w:rFonts w:ascii="Times New Roman"/>
          <w:b w:val="false"/>
          <w:i w:val="false"/>
          <w:color w:val="000000"/>
          <w:sz w:val="28"/>
        </w:rPr>
        <w:t>
</w:t>
      </w:r>
      <w:r>
        <w:rPr>
          <w:rFonts w:ascii="Times New Roman"/>
          <w:b w:val="false"/>
          <w:i w:val="false"/>
          <w:color w:val="000000"/>
          <w:sz w:val="28"/>
        </w:rPr>
        <w:t>
      3. "Ақтоғай ауданының жұмыспен қамту және әлеуметтiк бағдарламалар бөлiмi" мемлекеттiк мекемесi нысаналы топтарының жұмыссыздарына басымды бағыттарды қамтамасыз ететін мекемелер, кәсіпорындар және ұйымдармен әлеуметтік жұмыс орындарына жұмысқа орналастыру бойынша келісім-шарттар жасасын.</w:t>
      </w:r>
      <w:r>
        <w:br/>
      </w:r>
      <w:r>
        <w:rPr>
          <w:rFonts w:ascii="Times New Roman"/>
          <w:b w:val="false"/>
          <w:i w:val="false"/>
          <w:color w:val="000000"/>
          <w:sz w:val="28"/>
        </w:rPr>
        <w:t>
</w:t>
      </w:r>
      <w:r>
        <w:rPr>
          <w:rFonts w:ascii="Times New Roman"/>
          <w:b w:val="false"/>
          <w:i w:val="false"/>
          <w:color w:val="000000"/>
          <w:sz w:val="28"/>
        </w:rPr>
        <w:t>
      4. Әлеуметтік жұмыс орындарды қаржыландыру, "Халықты еңбекпен қамту саласында азаматтарды әлеуметтік қорғау жөніндегі қосымша шаралар туралы" 002 бағдарламасы бойынша, 2010 жылға арналған аудан бюджеті қаражатынан жүзеге асырылады.</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Б.З. Ысқақоваға мiндеттелсiн.</w:t>
      </w:r>
    </w:p>
    <w:p>
      <w:pPr>
        <w:spacing w:after="0"/>
        <w:ind w:left="0"/>
        <w:jc w:val="both"/>
      </w:pPr>
      <w:r>
        <w:rPr>
          <w:rFonts w:ascii="Times New Roman"/>
          <w:b w:val="false"/>
          <w:i/>
          <w:color w:val="000000"/>
          <w:sz w:val="28"/>
        </w:rPr>
        <w:t>      Аудан әкімі                                М. Көбенов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әкiмдiгiнiң 2009 жылғы</w:t>
      </w:r>
      <w:r>
        <w:br/>
      </w:r>
      <w:r>
        <w:rPr>
          <w:rFonts w:ascii="Times New Roman"/>
          <w:b w:val="false"/>
          <w:i w:val="false"/>
          <w:color w:val="000000"/>
          <w:sz w:val="28"/>
        </w:rPr>
        <w:t>
24 желтоқсан N 226 қаулысымен</w:t>
      </w:r>
      <w:r>
        <w:br/>
      </w:r>
      <w:r>
        <w:rPr>
          <w:rFonts w:ascii="Times New Roman"/>
          <w:b w:val="false"/>
          <w:i w:val="false"/>
          <w:color w:val="000000"/>
          <w:sz w:val="28"/>
        </w:rPr>
        <w:t xml:space="preserve">
бекітілді         </w:t>
      </w:r>
    </w:p>
    <w:p>
      <w:pPr>
        <w:spacing w:after="0"/>
        <w:ind w:left="0"/>
        <w:jc w:val="both"/>
      </w:pPr>
      <w:r>
        <w:rPr>
          <w:rFonts w:ascii="Times New Roman"/>
          <w:b/>
          <w:i w:val="false"/>
          <w:color w:val="000080"/>
          <w:sz w:val="28"/>
        </w:rPr>
        <w:t>Әлеуметтiк жұмыс орындарын ұйымдастыру</w:t>
      </w:r>
      <w:r>
        <w:br/>
      </w:r>
      <w:r>
        <w:rPr>
          <w:rFonts w:ascii="Times New Roman"/>
          <w:b w:val="false"/>
          <w:i w:val="false"/>
          <w:color w:val="000000"/>
          <w:sz w:val="28"/>
        </w:rPr>
        <w:t>
</w:t>
      </w:r>
      <w:r>
        <w:rPr>
          <w:rFonts w:ascii="Times New Roman"/>
          <w:b/>
          <w:i w:val="false"/>
          <w:color w:val="000080"/>
          <w:sz w:val="28"/>
        </w:rPr>
        <w:t>және қаржыландыру Нұсқаулығы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халықтың нысаналы топтарынаң шыққан жұмыссыздарды жұмысқа орналастыру үшiн әлеуметтiк жұмыс орындарын ұйымдастыру және қаржыландыру тәртiбiн анықтайды, әлеуметтік жұмыс орындарын ұсынатын жұмыс берушілердің (меншiк нысанына қарамастан) есеп айырысудың негізгі шарттары мен жүйесін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Нұсқаулықта  пайдаланылатын негiзгi түсiнiктер:</w:t>
      </w:r>
      <w:r>
        <w:br/>
      </w:r>
      <w:r>
        <w:rPr>
          <w:rFonts w:ascii="Times New Roman"/>
          <w:b w:val="false"/>
          <w:i w:val="false"/>
          <w:color w:val="000000"/>
          <w:sz w:val="28"/>
        </w:rPr>
        <w:t>
      әлеуметтiк жұмыс орны – халықтың нысаналы тобынан шыққан жұмыссыз адамдарды жұмысқа орналастыру үшiн және шығындарының бiр бөлiгiн өтемақымен толықтыруға мүмкіндігі бар жұмыс берушiлермен жергілікті атқарушы органмен шартқа отыру негізінде құрылған жұмыс орны;</w:t>
      </w:r>
      <w:r>
        <w:br/>
      </w:r>
      <w:r>
        <w:rPr>
          <w:rFonts w:ascii="Times New Roman"/>
          <w:b w:val="false"/>
          <w:i w:val="false"/>
          <w:color w:val="000000"/>
          <w:sz w:val="28"/>
        </w:rPr>
        <w:t xml:space="preserve">
      нысаналы топтар – Қазақстан Республикасының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белгiленген жұмысқа орналасуда қиындыққа шалдыққан және әлеуметтiк қорғауды қажет ететiн топтар.</w:t>
      </w:r>
      <w:r>
        <w:br/>
      </w:r>
      <w:r>
        <w:rPr>
          <w:rFonts w:ascii="Times New Roman"/>
          <w:b w:val="false"/>
          <w:i w:val="false"/>
          <w:color w:val="000000"/>
          <w:sz w:val="28"/>
        </w:rPr>
        <w:t>
</w:t>
      </w:r>
      <w:r>
        <w:rPr>
          <w:rFonts w:ascii="Times New Roman"/>
          <w:b w:val="false"/>
          <w:i w:val="false"/>
          <w:color w:val="000000"/>
          <w:sz w:val="28"/>
        </w:rPr>
        <w:t>
      2. Әлеуметтiк жұмыс орындарына орналасқан жұмыссыздарға Қазақстан Республикасының еңбек, зейнетақылық қамсыздандыру және сақтандыру туралы заңшығарушылық актiлерiнiң күшi жүредi.</w:t>
      </w:r>
      <w:r>
        <w:br/>
      </w:r>
      <w:r>
        <w:rPr>
          <w:rFonts w:ascii="Times New Roman"/>
          <w:b w:val="false"/>
          <w:i w:val="false"/>
          <w:color w:val="000000"/>
          <w:sz w:val="28"/>
        </w:rPr>
        <w:t>
</w:t>
      </w:r>
      <w:r>
        <w:rPr>
          <w:rFonts w:ascii="Times New Roman"/>
          <w:b w:val="false"/>
          <w:i w:val="false"/>
          <w:color w:val="000000"/>
          <w:sz w:val="28"/>
        </w:rPr>
        <w:t>
      3. Жұмыссыздарды әлеуметтiк жұмыс орындарына жiберу "Ақтоғай ауданының жұмыспен қамту және әлеуметтiк бағдарламалар бөлiмi" мемлекеттік мекемесімен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Әлеуметтiк жұмыс орындарын ұйымдастыру және</w:t>
      </w:r>
      <w:r>
        <w:br/>
      </w:r>
      <w:r>
        <w:rPr>
          <w:rFonts w:ascii="Times New Roman"/>
          <w:b w:val="false"/>
          <w:i w:val="false"/>
          <w:color w:val="000000"/>
          <w:sz w:val="28"/>
        </w:rPr>
        <w:t>
</w:t>
      </w:r>
      <w:r>
        <w:rPr>
          <w:rFonts w:ascii="Times New Roman"/>
          <w:b/>
          <w:i w:val="false"/>
          <w:color w:val="000080"/>
          <w:sz w:val="28"/>
        </w:rPr>
        <w:t>оған жұмыссыздарды еңбекке орналастыру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4. Әлеуметтiк жұмыс орындары нысаналы топтарға жататын жұмыссыздарды жұмысқа орналастыру үшiн еңбек ақы төлеудің 70%-ын жергілікті бюджет қаржысы есебінен төлеу шартымен жұмыс берушімен ашылады.</w:t>
      </w:r>
      <w:r>
        <w:br/>
      </w:r>
      <w:r>
        <w:rPr>
          <w:rFonts w:ascii="Times New Roman"/>
          <w:b w:val="false"/>
          <w:i w:val="false"/>
          <w:color w:val="000000"/>
          <w:sz w:val="28"/>
        </w:rPr>
        <w:t>
</w:t>
      </w:r>
      <w:r>
        <w:rPr>
          <w:rFonts w:ascii="Times New Roman"/>
          <w:b w:val="false"/>
          <w:i w:val="false"/>
          <w:color w:val="000000"/>
          <w:sz w:val="28"/>
        </w:rPr>
        <w:t>
      5. Уәкілетті орган әлеуметтік жұмыс орындарын ашу мақсатында әлеуметтік жұмыс орындарын ұсынатын немесе ашатын жұмыс берушілермен қаржыландырудың мерзімі мен шарты және әлеуметтік жұмыс орындарын орындау туралы келісімшарттар құрады.</w:t>
      </w:r>
      <w:r>
        <w:br/>
      </w:r>
      <w:r>
        <w:rPr>
          <w:rFonts w:ascii="Times New Roman"/>
          <w:b w:val="false"/>
          <w:i w:val="false"/>
          <w:color w:val="000000"/>
          <w:sz w:val="28"/>
        </w:rPr>
        <w:t>
</w:t>
      </w:r>
      <w:r>
        <w:rPr>
          <w:rFonts w:ascii="Times New Roman"/>
          <w:b w:val="false"/>
          <w:i w:val="false"/>
          <w:color w:val="000000"/>
          <w:sz w:val="28"/>
        </w:rPr>
        <w:t>
      6. Жұмыссыздарды әлеуметтік жұмыс орындарына жіберу олардың келісімі бойынша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
      7. Жұмыс берушілермен әлеуметтік жұмыс орындарына қабылданған жұмыссыздар уәкілетті органнан жұмыссыз есебiнен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w:t>
      </w:r>
      <w:r>
        <w:br/>
      </w:r>
      <w:r>
        <w:rPr>
          <w:rFonts w:ascii="Times New Roman"/>
          <w:b w:val="false"/>
          <w:i w:val="false"/>
          <w:color w:val="000000"/>
          <w:sz w:val="28"/>
        </w:rPr>
        <w:t>
</w:t>
      </w:r>
      <w:r>
        <w:rPr>
          <w:rFonts w:ascii="Times New Roman"/>
          <w:b/>
          <w:i w:val="false"/>
          <w:color w:val="000080"/>
          <w:sz w:val="28"/>
        </w:rPr>
        <w:t>қаржыландыру көздерi мен шарттары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8. Әлеуметтiк жұмыс орындарын қаржыландыру көздерi – жұмыс берушiлер мен жергiлiктi бюджет қаржысы.</w:t>
      </w:r>
      <w:r>
        <w:br/>
      </w:r>
      <w:r>
        <w:rPr>
          <w:rFonts w:ascii="Times New Roman"/>
          <w:b w:val="false"/>
          <w:i w:val="false"/>
          <w:color w:val="000000"/>
          <w:sz w:val="28"/>
        </w:rPr>
        <w:t>
</w:t>
      </w:r>
      <w:r>
        <w:rPr>
          <w:rFonts w:ascii="Times New Roman"/>
          <w:b w:val="false"/>
          <w:i w:val="false"/>
          <w:color w:val="000000"/>
          <w:sz w:val="28"/>
        </w:rPr>
        <w:t>
      9. Жергiлiктi бюджеттен әлеуметтiк жұмыс орындарын қаржыландыру 002 "Еңбекпен қамту бағдарламасының" 102 "Халықты еңбекпен қамту саласында азаматтарды әлеуметтiк қорғау жөнiндегi қосымша шаралар" бағдарламасы бойынша iске асырылады.</w:t>
      </w:r>
      <w:r>
        <w:br/>
      </w:r>
      <w:r>
        <w:rPr>
          <w:rFonts w:ascii="Times New Roman"/>
          <w:b w:val="false"/>
          <w:i w:val="false"/>
          <w:color w:val="000000"/>
          <w:sz w:val="28"/>
        </w:rPr>
        <w:t>
</w:t>
      </w:r>
      <w:r>
        <w:rPr>
          <w:rFonts w:ascii="Times New Roman"/>
          <w:b w:val="false"/>
          <w:i w:val="false"/>
          <w:color w:val="000000"/>
          <w:sz w:val="28"/>
        </w:rPr>
        <w:t>
      10. Әлеуметтік жұмыс орындарына қабылданған жұмыссыздардың еңбек ақысына кеткен шығындар жергілікті бюджет қаржысынан жабылады.</w:t>
      </w:r>
      <w:r>
        <w:br/>
      </w:r>
      <w:r>
        <w:rPr>
          <w:rFonts w:ascii="Times New Roman"/>
          <w:b w:val="false"/>
          <w:i w:val="false"/>
          <w:color w:val="000000"/>
          <w:sz w:val="28"/>
        </w:rPr>
        <w:t>
</w:t>
      </w:r>
      <w:r>
        <w:rPr>
          <w:rFonts w:ascii="Times New Roman"/>
          <w:b w:val="false"/>
          <w:i w:val="false"/>
          <w:color w:val="000000"/>
          <w:sz w:val="28"/>
        </w:rPr>
        <w:t>
      11. Еңбек ақы төлеу жұмыс берушімен келісім негізінде берілетін өтемақымен жасалынады және республика бойынша бекітілген минималды жалақыдан кем болмауға тиiс.</w:t>
      </w:r>
      <w:r>
        <w:br/>
      </w:r>
      <w:r>
        <w:rPr>
          <w:rFonts w:ascii="Times New Roman"/>
          <w:b w:val="false"/>
          <w:i w:val="false"/>
          <w:color w:val="000000"/>
          <w:sz w:val="28"/>
        </w:rPr>
        <w:t>
</w:t>
      </w:r>
      <w:r>
        <w:rPr>
          <w:rFonts w:ascii="Times New Roman"/>
          <w:b w:val="false"/>
          <w:i w:val="false"/>
          <w:color w:val="000000"/>
          <w:sz w:val="28"/>
        </w:rPr>
        <w:t>
      12. Бюджеттік қаржыны аудару бойынша есеп айырысу жұмыс берушілердің шоттарына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 ұйымдастыру</w:t>
      </w:r>
      <w:r>
        <w:br/>
      </w:r>
      <w:r>
        <w:rPr>
          <w:rFonts w:ascii="Times New Roman"/>
          <w:b w:val="false"/>
          <w:i w:val="false"/>
          <w:color w:val="000000"/>
          <w:sz w:val="28"/>
        </w:rPr>
        <w:t>
</w:t>
      </w:r>
      <w:r>
        <w:rPr>
          <w:rFonts w:ascii="Times New Roman"/>
          <w:b/>
          <w:i w:val="false"/>
          <w:color w:val="000080"/>
          <w:sz w:val="28"/>
        </w:rPr>
        <w:t>және қаржыландыру тәртiбiне бақылау жасау</w:t>
      </w:r>
    </w:p>
    <w:p>
      <w:pPr>
        <w:spacing w:after="0"/>
        <w:ind w:left="0"/>
        <w:jc w:val="both"/>
      </w:pPr>
      <w:r>
        <w:rPr>
          <w:rFonts w:ascii="Times New Roman"/>
          <w:b w:val="false"/>
          <w:i w:val="false"/>
          <w:color w:val="000000"/>
          <w:sz w:val="28"/>
        </w:rPr>
        <w:t>
</w:t>
      </w:r>
      <w:r>
        <w:rPr>
          <w:rFonts w:ascii="Times New Roman"/>
          <w:b w:val="false"/>
          <w:i w:val="false"/>
          <w:color w:val="000000"/>
          <w:sz w:val="28"/>
        </w:rPr>
        <w:t>
      13. Әлеуметтiк жұмыс орындарын ұйымдастыру және қаржыландыру Нұсқаулығын бақылау заңнамада белгiленген тәртiппен мемлекеттiк органдармен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әкiмдiгiнiң 2009 жылғы </w:t>
      </w:r>
      <w:r>
        <w:br/>
      </w:r>
      <w:r>
        <w:rPr>
          <w:rFonts w:ascii="Times New Roman"/>
          <w:b w:val="false"/>
          <w:i w:val="false"/>
          <w:color w:val="000000"/>
          <w:sz w:val="28"/>
        </w:rPr>
        <w:t>
24 желтоқсан N 226 қаулысымен</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Ақтоғай ауданы бойынша халықтың нысаналы</w:t>
      </w:r>
      <w:r>
        <w:br/>
      </w:r>
      <w:r>
        <w:rPr>
          <w:rFonts w:ascii="Times New Roman"/>
          <w:b w:val="false"/>
          <w:i w:val="false"/>
          <w:color w:val="000000"/>
          <w:sz w:val="28"/>
        </w:rPr>
        <w:t>
</w:t>
      </w:r>
      <w:r>
        <w:rPr>
          <w:rFonts w:ascii="Times New Roman"/>
          <w:b/>
          <w:i w:val="false"/>
          <w:color w:val="000080"/>
          <w:sz w:val="28"/>
        </w:rPr>
        <w:t>топтарының косымша тұлғаларының тiзбесi</w:t>
      </w:r>
    </w:p>
    <w:p>
      <w:pPr>
        <w:spacing w:after="0"/>
        <w:ind w:left="0"/>
        <w:jc w:val="both"/>
      </w:pPr>
      <w:r>
        <w:rPr>
          <w:rFonts w:ascii="Times New Roman"/>
          <w:b w:val="false"/>
          <w:i w:val="false"/>
          <w:color w:val="000000"/>
          <w:sz w:val="28"/>
        </w:rPr>
        <w:t>      1. 50 жастан асқандар.</w:t>
      </w:r>
      <w:r>
        <w:br/>
      </w:r>
      <w:r>
        <w:rPr>
          <w:rFonts w:ascii="Times New Roman"/>
          <w:b w:val="false"/>
          <w:i w:val="false"/>
          <w:color w:val="000000"/>
          <w:sz w:val="28"/>
        </w:rPr>
        <w:t>
      2. Дәрігерлік еңбектік сараптамалық комиссияның еңбекке шектеулі жарамдығы туралы анықтамасы бар тұлғалар.</w:t>
      </w:r>
      <w:r>
        <w:br/>
      </w:r>
      <w:r>
        <w:rPr>
          <w:rFonts w:ascii="Times New Roman"/>
          <w:b w:val="false"/>
          <w:i w:val="false"/>
          <w:color w:val="000000"/>
          <w:sz w:val="28"/>
        </w:rPr>
        <w:t>
      3. Отбасында бiрде-бiр жұмыс iстейтiн адамы жоқ аз қамтамасыз етілген отбасыларынан шыққан жұмыссыздар.</w:t>
      </w:r>
      <w:r>
        <w:br/>
      </w:r>
      <w:r>
        <w:rPr>
          <w:rFonts w:ascii="Times New Roman"/>
          <w:b w:val="false"/>
          <w:i w:val="false"/>
          <w:color w:val="000000"/>
          <w:sz w:val="28"/>
        </w:rPr>
        <w:t>
      4. Ұзақ емделудi қажет ететiн бар отбасы мүшелерi, жұмыссыздар.</w:t>
      </w:r>
      <w:r>
        <w:br/>
      </w:r>
      <w:r>
        <w:rPr>
          <w:rFonts w:ascii="Times New Roman"/>
          <w:b w:val="false"/>
          <w:i w:val="false"/>
          <w:color w:val="000000"/>
          <w:sz w:val="28"/>
        </w:rPr>
        <w:t>
      5. Көп балалы отбасылардың жұмыссыз ата-аналары.</w:t>
      </w:r>
      <w:r>
        <w:br/>
      </w:r>
      <w:r>
        <w:rPr>
          <w:rFonts w:ascii="Times New Roman"/>
          <w:b w:val="false"/>
          <w:i w:val="false"/>
          <w:color w:val="000000"/>
          <w:sz w:val="28"/>
        </w:rPr>
        <w:t>
      6. Мүгедек балаларды тәрбиелейтін жұмыссыздар.</w:t>
      </w:r>
      <w:r>
        <w:br/>
      </w:r>
      <w:r>
        <w:rPr>
          <w:rFonts w:ascii="Times New Roman"/>
          <w:b w:val="false"/>
          <w:i w:val="false"/>
          <w:color w:val="000000"/>
          <w:sz w:val="28"/>
        </w:rPr>
        <w:t>
      7. 24 жаска дейінгі жұмыссыз жастар.</w:t>
      </w:r>
      <w:r>
        <w:br/>
      </w:r>
      <w:r>
        <w:rPr>
          <w:rFonts w:ascii="Times New Roman"/>
          <w:b w:val="false"/>
          <w:i w:val="false"/>
          <w:color w:val="000000"/>
          <w:sz w:val="28"/>
        </w:rPr>
        <w:t>
      8. Жұмыспен қамту және әлеуметтік бағдарламалар бөлімі мемлекеттік мекемесінің жолдамасы арқылы қәсіби дайындықтан және қайта даярлаудан өткен жұмыссыздар.</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әкiмдiгiнiң 2009 жылғы</w:t>
      </w:r>
      <w:r>
        <w:br/>
      </w:r>
      <w:r>
        <w:rPr>
          <w:rFonts w:ascii="Times New Roman"/>
          <w:b w:val="false"/>
          <w:i w:val="false"/>
          <w:color w:val="000000"/>
          <w:sz w:val="28"/>
        </w:rPr>
        <w:t>
24 желтоқсан N 226 қаулысына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2010 жылға арналған Ақтоғай ауданы бойынша</w:t>
      </w:r>
      <w:r>
        <w:br/>
      </w:r>
      <w:r>
        <w:rPr>
          <w:rFonts w:ascii="Times New Roman"/>
          <w:b w:val="false"/>
          <w:i w:val="false"/>
          <w:color w:val="000000"/>
          <w:sz w:val="28"/>
        </w:rPr>
        <w:t>
</w:t>
      </w:r>
      <w:r>
        <w:rPr>
          <w:rFonts w:ascii="Times New Roman"/>
          <w:b/>
          <w:i w:val="false"/>
          <w:color w:val="000080"/>
          <w:sz w:val="28"/>
        </w:rPr>
        <w:t>әлеуметтiк жұмыс орындарына еңбекке орналастыру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450"/>
        <w:gridCol w:w="1820"/>
        <w:gridCol w:w="1016"/>
        <w:gridCol w:w="896"/>
        <w:gridCol w:w="776"/>
        <w:gridCol w:w="776"/>
        <w:gridCol w:w="776"/>
        <w:gridCol w:w="876"/>
        <w:gridCol w:w="776"/>
        <w:gridCol w:w="776"/>
        <w:gridCol w:w="896"/>
        <w:gridCol w:w="977"/>
        <w:gridCol w:w="777"/>
        <w:gridCol w:w="777"/>
      </w:tblGrid>
      <w:tr>
        <w:trPr>
          <w:trHeight w:val="120" w:hRule="atLeast"/>
        </w:trPr>
        <w:tc>
          <w:tcPr>
            <w:tcW w:w="7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р/р</w:t>
            </w:r>
          </w:p>
        </w:tc>
        <w:tc>
          <w:tcPr>
            <w:tcW w:w="44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округтер атаулары</w:t>
            </w:r>
          </w:p>
        </w:tc>
        <w:tc>
          <w:tcPr>
            <w:tcW w:w="18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w:t>
            </w:r>
            <w:r>
              <w:rPr>
                <w:rFonts w:ascii="Times New Roman"/>
                <w:b/>
                <w:i w:val="false"/>
                <w:color w:val="000000"/>
                <w:sz w:val="20"/>
              </w:rPr>
              <w:t>қ</w:t>
            </w:r>
            <w:r>
              <w:rPr>
                <w:rFonts w:ascii="Times New Roman"/>
                <w:b/>
                <w:i w:val="false"/>
                <w:color w:val="000000"/>
                <w:sz w:val="20"/>
              </w:rPr>
              <w:t>а орналастырылады</w:t>
            </w:r>
          </w:p>
        </w:tc>
        <w:tc>
          <w:tcPr>
            <w:tcW w:w="0" w:type="auto"/>
            <w:gridSpan w:val="1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Айлар бойынша</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Қаңтар</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Ақпан</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Наурыз</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Сіуiр</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Мамыр</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Маусым</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Шілде</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Тамыз</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Қырқүйек</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Қазан</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Қараша</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Желтоқсаң</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Ақтоғай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Әуелбек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Барлыбай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Басқамыс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Жалаулы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Жолболды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Қараоба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Қожамжар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Мүткенов ауылдық округi </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Приречен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Разумов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Харков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Шолақсор ауылдық округi</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бойынша</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80</w:t>
            </w:r>
          </w:p>
        </w:tc>
        <w:tc>
          <w:tcPr>
            <w:tcW w:w="1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w:t>
            </w:r>
          </w:p>
        </w:tc>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