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5925" w14:textId="3a05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Сарышығанақ селолық округінің Жаңа-шаруа және Суаткөл ауылдарындағы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Сарышығанақ селолық округ әкімінің 2009 жылғы 22 қазандағы N 5 шешімі. Павлодар облысы Ақсу қаласының Әділет басқармасында 2009 жылғы 2 желтоқсанда N 12-2-119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35-бабына,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 4-тармағына сәйкес, Жаңа-шаруа және Суаткөл ауылдары халқының пікірін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Жаңа-шаруа ауылындағы бірден отыз бесінші үйге дейінгі атауы жоқ көшеге "Достық"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Суаткөл ауылындағы бірден отыз жетінші үйге дейінгі атауы жоқ көшеге "Бейбітшілік"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Сарышы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селолы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округінің әкімі                            Т.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уб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