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d09c" w14:textId="63bd0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қоғамдастық жиналысын (жиынын) өткізу және шешімдер қабылдау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2009 жылғы 24 шілдедегі N 220/16 шешімі. Павлодар облысының Әділет департаментінде 2009 жылғы 13 тамызда N 3141 тіркелген. Күші жойылды - Павлодар облыстық мәслихатының 2013 жылғы 11 қазандағы N 190/22 шешімімен</w:t>
      </w:r>
    </w:p>
    <w:p>
      <w:pPr>
        <w:spacing w:after="0"/>
        <w:ind w:left="0"/>
        <w:jc w:val="both"/>
      </w:pPr>
      <w:r>
        <w:rPr>
          <w:rFonts w:ascii="Times New Roman"/>
          <w:b w:val="false"/>
          <w:i w:val="false"/>
          <w:color w:val="ff0000"/>
          <w:sz w:val="28"/>
        </w:rPr>
        <w:t>      Ескерту. Күші жойылды - Павлодар облыстық мәслихатының 11.10.2013 N 190/22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39-3 бабының 2-тармағына сәйкес облыстық мәслихат </w:t>
      </w:r>
      <w:r>
        <w:rPr>
          <w:rFonts w:ascii="Times New Roman"/>
          <w:b/>
          <w:i w:val="false"/>
          <w:color w:val="000000"/>
          <w:sz w:val="28"/>
        </w:rPr>
        <w:t xml:space="preserve">ШЕШІМ ЕТЕДІ: </w:t>
      </w:r>
      <w:r>
        <w:br/>
      </w:r>
      <w:r>
        <w:rPr>
          <w:rFonts w:ascii="Times New Roman"/>
          <w:b w:val="false"/>
          <w:i w:val="false"/>
          <w:color w:val="000000"/>
          <w:sz w:val="28"/>
        </w:rPr>
        <w:t>
</w:t>
      </w:r>
      <w:r>
        <w:rPr>
          <w:rFonts w:ascii="Times New Roman"/>
          <w:b w:val="false"/>
          <w:i w:val="false"/>
          <w:color w:val="000000"/>
          <w:sz w:val="28"/>
        </w:rPr>
        <w:t xml:space="preserve">
      1. Жергілікті қоғамдастықтың жиналысын (жиынын) өткізудің және шешімдер қабылдаудың Ережесі бекітілсін (қоса беріледі). </w:t>
      </w:r>
      <w:r>
        <w:br/>
      </w:r>
      <w:r>
        <w:rPr>
          <w:rFonts w:ascii="Times New Roman"/>
          <w:b w:val="false"/>
          <w:i w:val="false"/>
          <w:color w:val="000000"/>
          <w:sz w:val="28"/>
        </w:rPr>
        <w:t>
</w:t>
      </w:r>
      <w:r>
        <w:rPr>
          <w:rFonts w:ascii="Times New Roman"/>
          <w:b w:val="false"/>
          <w:i w:val="false"/>
          <w:color w:val="000000"/>
          <w:sz w:val="28"/>
        </w:rPr>
        <w:t xml:space="preserve">
      2. Осы шешім алғашқы ресми жарияланған күннен бастап он күнтізбелік күн өткеннен соң қолданысқа енгізіледі. </w:t>
      </w:r>
    </w:p>
    <w:bookmarkEnd w:id="0"/>
    <w:p>
      <w:pPr>
        <w:spacing w:after="0"/>
        <w:ind w:left="0"/>
        <w:jc w:val="both"/>
      </w:pPr>
      <w:r>
        <w:rPr>
          <w:rFonts w:ascii="Times New Roman"/>
          <w:b w:val="false"/>
          <w:i/>
          <w:color w:val="000000"/>
          <w:sz w:val="28"/>
        </w:rPr>
        <w:t xml:space="preserve">      Сессия төрағасы                            А. Терентьев </w:t>
      </w:r>
    </w:p>
    <w:p>
      <w:pPr>
        <w:spacing w:after="0"/>
        <w:ind w:left="0"/>
        <w:jc w:val="both"/>
      </w:pPr>
      <w:r>
        <w:rPr>
          <w:rFonts w:ascii="Times New Roman"/>
          <w:b w:val="false"/>
          <w:i/>
          <w:color w:val="000000"/>
          <w:sz w:val="28"/>
        </w:rPr>
        <w:t xml:space="preserve">      Облыстық мәслихаттың хатшысы               Р. Гафуров </w:t>
      </w:r>
    </w:p>
    <w:bookmarkStart w:name="z4" w:id="1"/>
    <w:p>
      <w:pPr>
        <w:spacing w:after="0"/>
        <w:ind w:left="0"/>
        <w:jc w:val="both"/>
      </w:pPr>
      <w:r>
        <w:rPr>
          <w:rFonts w:ascii="Times New Roman"/>
          <w:b w:val="false"/>
          <w:i w:val="false"/>
          <w:color w:val="000000"/>
          <w:sz w:val="28"/>
        </w:rPr>
        <w:t xml:space="preserve">
ІV сайланған облыстық мәслихаттың </w:t>
      </w:r>
      <w:r>
        <w:br/>
      </w:r>
      <w:r>
        <w:rPr>
          <w:rFonts w:ascii="Times New Roman"/>
          <w:b w:val="false"/>
          <w:i w:val="false"/>
          <w:color w:val="000000"/>
          <w:sz w:val="28"/>
        </w:rPr>
        <w:t xml:space="preserve">
2009 жылғы 24 шілдедегі    </w:t>
      </w:r>
      <w:r>
        <w:br/>
      </w:r>
      <w:r>
        <w:rPr>
          <w:rFonts w:ascii="Times New Roman"/>
          <w:b w:val="false"/>
          <w:i w:val="false"/>
          <w:color w:val="000000"/>
          <w:sz w:val="28"/>
        </w:rPr>
        <w:t xml:space="preserve">
ХVІ сессияның N 220/16     </w:t>
      </w:r>
      <w:r>
        <w:br/>
      </w:r>
      <w:r>
        <w:rPr>
          <w:rFonts w:ascii="Times New Roman"/>
          <w:b w:val="false"/>
          <w:i w:val="false"/>
          <w:color w:val="000000"/>
          <w:sz w:val="28"/>
        </w:rPr>
        <w:t xml:space="preserve">
шешімімен бекітілген      </w:t>
      </w:r>
    </w:p>
    <w:bookmarkEnd w:id="1"/>
    <w:p>
      <w:pPr>
        <w:spacing w:after="0"/>
        <w:ind w:left="0"/>
        <w:jc w:val="left"/>
      </w:pPr>
      <w:r>
        <w:rPr>
          <w:rFonts w:ascii="Times New Roman"/>
          <w:b/>
          <w:i w:val="false"/>
          <w:color w:val="000000"/>
        </w:rPr>
        <w:t xml:space="preserve"> Жергілікті қауымдастық жиналысын (жиынын) өткізу </w:t>
      </w:r>
      <w:r>
        <w:br/>
      </w:r>
      <w:r>
        <w:rPr>
          <w:rFonts w:ascii="Times New Roman"/>
          <w:b/>
          <w:i w:val="false"/>
          <w:color w:val="000000"/>
        </w:rPr>
        <w:t xml:space="preserve">
және шешімдер қабылдау </w:t>
      </w:r>
      <w:r>
        <w:br/>
      </w:r>
      <w:r>
        <w:rPr>
          <w:rFonts w:ascii="Times New Roman"/>
          <w:b/>
          <w:i w:val="false"/>
          <w:color w:val="000000"/>
        </w:rPr>
        <w:t xml:space="preserve">
ЕРЕЖЕЛЕРІ  1. Жалпы ережелер </w:t>
      </w:r>
    </w:p>
    <w:p>
      <w:pPr>
        <w:spacing w:after="0"/>
        <w:ind w:left="0"/>
        <w:jc w:val="both"/>
      </w:pPr>
      <w:r>
        <w:rPr>
          <w:rFonts w:ascii="Times New Roman"/>
          <w:b w:val="false"/>
          <w:i w:val="false"/>
          <w:color w:val="000000"/>
          <w:sz w:val="28"/>
        </w:rPr>
        <w:t>      1.1. Осы Ережелер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және жергілікті маңызы бар мәселелерді талқылау және шешу үшін жергілікті қауымдастық тұрғындарының жиналыстарын (жиындарын) өткізу тәртібін реттейді. </w:t>
      </w:r>
      <w:r>
        <w:br/>
      </w:r>
      <w:r>
        <w:rPr>
          <w:rFonts w:ascii="Times New Roman"/>
          <w:b w:val="false"/>
          <w:i w:val="false"/>
          <w:color w:val="000000"/>
          <w:sz w:val="28"/>
        </w:rPr>
        <w:t xml:space="preserve">
      1.2. Жиналыс (жиын) жергілікті қауымдастық мүшелерінің өз қалауын еркін білдіру нысандарының бірі болып табылады. </w:t>
      </w:r>
      <w:r>
        <w:br/>
      </w:r>
      <w:r>
        <w:rPr>
          <w:rFonts w:ascii="Times New Roman"/>
          <w:b w:val="false"/>
          <w:i w:val="false"/>
          <w:color w:val="000000"/>
          <w:sz w:val="28"/>
        </w:rPr>
        <w:t xml:space="preserve">
      1.3. Жергілікті қауымдастық жиналыстары (жиындары) өз қызметінде Қазақстан Республикасының заңнамасын, Павлодар облыстық мәслихатының, тиісті қалалық және аудандық мәслихаттардың шешімдерін басшылыққа алады. </w:t>
      </w:r>
    </w:p>
    <w:bookmarkStart w:name="z5" w:id="2"/>
    <w:p>
      <w:pPr>
        <w:spacing w:after="0"/>
        <w:ind w:left="0"/>
        <w:jc w:val="left"/>
      </w:pPr>
      <w:r>
        <w:rPr>
          <w:rFonts w:ascii="Times New Roman"/>
          <w:b/>
          <w:i w:val="false"/>
          <w:color w:val="000000"/>
        </w:rPr>
        <w:t xml:space="preserve"> 
2. Шақыру тәртібі </w:t>
      </w:r>
    </w:p>
    <w:bookmarkEnd w:id="2"/>
    <w:p>
      <w:pPr>
        <w:spacing w:after="0"/>
        <w:ind w:left="0"/>
        <w:jc w:val="both"/>
      </w:pPr>
      <w:r>
        <w:rPr>
          <w:rFonts w:ascii="Times New Roman"/>
          <w:b w:val="false"/>
          <w:i w:val="false"/>
          <w:color w:val="000000"/>
          <w:sz w:val="28"/>
        </w:rPr>
        <w:t xml:space="preserve">      2.1. Жергілікті қауымдастық жиналыстары (жиындары) сайлау құқығы бар тиісті аумақтың кем дегенде 10% тұрғындарының бастамасымен немесе тиісті жергілікті өзін-өзі басқару органдарының бастамасымен шақырылады. </w:t>
      </w:r>
      <w:r>
        <w:br/>
      </w:r>
      <w:r>
        <w:rPr>
          <w:rFonts w:ascii="Times New Roman"/>
          <w:b w:val="false"/>
          <w:i w:val="false"/>
          <w:color w:val="000000"/>
          <w:sz w:val="28"/>
        </w:rPr>
        <w:t xml:space="preserve">
      2.2. Жергілікті қауымдастық жиналыстары (жиындары) қажетіне қарай шақырылады. Жергілікті маңызы бар мәселелері жөніндегі жергілікті қауымдастық жиналыстары (жиындары), облыстық мәслихаттың тікелей құзыретіне жатқызылғандарынан басқа, оларға сайлау құқығы бар тиісті аумақ (шағынаудан, кент, көше) тұрғындарының кем дегенде жартысы қатысқан кезде құқықты болып саналады. </w:t>
      </w:r>
      <w:r>
        <w:br/>
      </w:r>
      <w:r>
        <w:rPr>
          <w:rFonts w:ascii="Times New Roman"/>
          <w:b w:val="false"/>
          <w:i w:val="false"/>
          <w:color w:val="000000"/>
          <w:sz w:val="28"/>
        </w:rPr>
        <w:t xml:space="preserve">
      2.3. Жергілікті қауымдастық жиналысын (жиынын) шақыру мүмкіндігі болмаса немесе қиыншылықтар туса, елді мекендер, көшелер, тұрғын үйлер тұрғындары өкілдерінің жиналыстары (жиындары) өткізілуі мүмкін. Өкілдердің жиналысы (жиыны) өкілдердің кем дегенде үштен екі бөлігі қатысқан кезде құқықты болып табылады. Өкілеттік нормасы жергілікті өзін-өзі басқару органдарымен белгіленеді. </w:t>
      </w:r>
    </w:p>
    <w:bookmarkStart w:name="z6" w:id="3"/>
    <w:p>
      <w:pPr>
        <w:spacing w:after="0"/>
        <w:ind w:left="0"/>
        <w:jc w:val="left"/>
      </w:pPr>
      <w:r>
        <w:rPr>
          <w:rFonts w:ascii="Times New Roman"/>
          <w:b/>
          <w:i w:val="false"/>
          <w:color w:val="000000"/>
        </w:rPr>
        <w:t xml:space="preserve"> 
3. Жергілікті қауымдастық жиналыстарының </w:t>
      </w:r>
      <w:r>
        <w:br/>
      </w:r>
      <w:r>
        <w:rPr>
          <w:rFonts w:ascii="Times New Roman"/>
          <w:b/>
          <w:i w:val="false"/>
          <w:color w:val="000000"/>
        </w:rPr>
        <w:t xml:space="preserve">
(жиындарының) өкілеттіктері </w:t>
      </w:r>
    </w:p>
    <w:bookmarkEnd w:id="3"/>
    <w:p>
      <w:pPr>
        <w:spacing w:after="0"/>
        <w:ind w:left="0"/>
        <w:jc w:val="both"/>
      </w:pPr>
      <w:r>
        <w:rPr>
          <w:rFonts w:ascii="Times New Roman"/>
          <w:b w:val="false"/>
          <w:i w:val="false"/>
          <w:color w:val="000000"/>
          <w:sz w:val="28"/>
        </w:rPr>
        <w:t xml:space="preserve">      3.1. Жергілікті қоғамдастық жиналысы (жиыны): </w:t>
      </w:r>
      <w:r>
        <w:br/>
      </w:r>
      <w:r>
        <w:rPr>
          <w:rFonts w:ascii="Times New Roman"/>
          <w:b w:val="false"/>
          <w:i w:val="false"/>
          <w:color w:val="000000"/>
          <w:sz w:val="28"/>
        </w:rPr>
        <w:t xml:space="preserve">
      1) Қазақстан Республикасының заңнамасымен белгіленген тәртіпте жергілікті өзін-өзі басқарудың сайлау органдарын қалыптастырады; </w:t>
      </w:r>
      <w:r>
        <w:br/>
      </w:r>
      <w:r>
        <w:rPr>
          <w:rFonts w:ascii="Times New Roman"/>
          <w:b w:val="false"/>
          <w:i w:val="false"/>
          <w:color w:val="000000"/>
          <w:sz w:val="28"/>
        </w:rPr>
        <w:t xml:space="preserve">
      2) елді мекендерді көріктендіру, тұрғын үй қорының сақталуы мен тиісті пайдаланылуы, тұрғындарға коммуналдық-тұрмыстық және басқадай қызмет көрсету, дене тәрбиесі мен спортты дамыту, тұрғылықты жерлері бойынша азаматтардың бос уақытын ұйымдастыру, табиғатты қорғау, азаматтардың жеке қосалқы шаруашылықтарын дамыту мәселелерін талқылайды; </w:t>
      </w:r>
      <w:r>
        <w:br/>
      </w:r>
      <w:r>
        <w:rPr>
          <w:rFonts w:ascii="Times New Roman"/>
          <w:b w:val="false"/>
          <w:i w:val="false"/>
          <w:color w:val="000000"/>
          <w:sz w:val="28"/>
        </w:rPr>
        <w:t xml:space="preserve">
      3) заңнаманы, қоғамдық тәртіпті, сондай-ақ жергілікті өзін-өзі басқару органдарының шешімдерін бұзуға жол берген азаматтардың тәртібін талқылайды; </w:t>
      </w:r>
      <w:r>
        <w:br/>
      </w:r>
      <w:r>
        <w:rPr>
          <w:rFonts w:ascii="Times New Roman"/>
          <w:b w:val="false"/>
          <w:i w:val="false"/>
          <w:color w:val="000000"/>
          <w:sz w:val="28"/>
        </w:rPr>
        <w:t xml:space="preserve">
      4) әкімшілік-аумақтық бөліністегі өзгерістерге, елді мекендерге, көшелерге, алаңдарға белгіленген тәртіпте ат қоюға және оларды қайта атауға байланысты мәселелерді талқылайды; </w:t>
      </w:r>
      <w:r>
        <w:br/>
      </w:r>
      <w:r>
        <w:rPr>
          <w:rFonts w:ascii="Times New Roman"/>
          <w:b w:val="false"/>
          <w:i w:val="false"/>
          <w:color w:val="000000"/>
          <w:sz w:val="28"/>
        </w:rPr>
        <w:t xml:space="preserve">
      5) жергілікті қауымдастық әрекетінің өзге мәселелерін шешеді. </w:t>
      </w:r>
      <w:r>
        <w:br/>
      </w:r>
      <w:r>
        <w:rPr>
          <w:rFonts w:ascii="Times New Roman"/>
          <w:b w:val="false"/>
          <w:i w:val="false"/>
          <w:color w:val="000000"/>
          <w:sz w:val="28"/>
        </w:rPr>
        <w:t xml:space="preserve">
      3.2. Жергілікті қауымдастық жиналысы (жиыны) мемлекеттік және қоғамдық органдарға, кәсіпорындарға, мекемелерге, ұйымдарға, лауазымды тұлғаларға ұсыныстармен өтініш жасай алады, олар бұл ұсыныстарды Қазақстан Республикасының заңнамасынмен белгіленген мерзімде қарайды және қолданған шаралар туралы жергілікті өзін-өзі басқару органына тұрғындардың назарына жеткізу үшін хабарлайды. </w:t>
      </w:r>
      <w:r>
        <w:br/>
      </w:r>
      <w:r>
        <w:rPr>
          <w:rFonts w:ascii="Times New Roman"/>
          <w:b w:val="false"/>
          <w:i w:val="false"/>
          <w:color w:val="000000"/>
          <w:sz w:val="28"/>
        </w:rPr>
        <w:t xml:space="preserve">
      3.3. Жергілікті қауымдастық жиналысында (жиынында) өзінің құзыреті шегінде қабылданған шешімдер жергілікті қауымдастықтың барлық мүшелері үшін орындауға міндетті. Олар қолданған шешімдермен келіспеген жағдайда сотқа шағымдануы мүмкін. </w:t>
      </w:r>
      <w:r>
        <w:br/>
      </w:r>
      <w:r>
        <w:rPr>
          <w:rFonts w:ascii="Times New Roman"/>
          <w:b w:val="false"/>
          <w:i w:val="false"/>
          <w:color w:val="000000"/>
          <w:sz w:val="28"/>
        </w:rPr>
        <w:t xml:space="preserve">
      3.4. Жергілікті қауымдастық жиналысының (жиынының) шешімдерін орындау туралы тұрғындардың жергілікті өзін-өзі басқару органдары, заңды және жеке тұлғалар тиісті аумақтың тұрғындарына уақытында хабарлап отыру қажет. </w:t>
      </w:r>
    </w:p>
    <w:bookmarkStart w:name="z7" w:id="4"/>
    <w:p>
      <w:pPr>
        <w:spacing w:after="0"/>
        <w:ind w:left="0"/>
        <w:jc w:val="left"/>
      </w:pPr>
      <w:r>
        <w:rPr>
          <w:rFonts w:ascii="Times New Roman"/>
          <w:b/>
          <w:i w:val="false"/>
          <w:color w:val="000000"/>
        </w:rPr>
        <w:t xml:space="preserve"> 
4. Жергілікті қауымдастықтың жиналысын (жиынын) өткізуге </w:t>
      </w:r>
      <w:r>
        <w:br/>
      </w:r>
      <w:r>
        <w:rPr>
          <w:rFonts w:ascii="Times New Roman"/>
          <w:b/>
          <w:i w:val="false"/>
          <w:color w:val="000000"/>
        </w:rPr>
        <w:t xml:space="preserve">
дайындық және оны жүргізу тәртібі </w:t>
      </w:r>
    </w:p>
    <w:bookmarkEnd w:id="4"/>
    <w:p>
      <w:pPr>
        <w:spacing w:after="0"/>
        <w:ind w:left="0"/>
        <w:jc w:val="both"/>
      </w:pPr>
      <w:r>
        <w:rPr>
          <w:rFonts w:ascii="Times New Roman"/>
          <w:b w:val="false"/>
          <w:i w:val="false"/>
          <w:color w:val="000000"/>
          <w:sz w:val="28"/>
        </w:rPr>
        <w:t xml:space="preserve">      4.1. Жергілікті қауымдастық жиналысын (жиынын) өткізуге дайындықты және оны жүргізуді тиісті өзін-өзі басқару органы, жергілікті қауымдастық мүшелері қамтамасыз етеді. </w:t>
      </w:r>
      <w:r>
        <w:br/>
      </w:r>
      <w:r>
        <w:rPr>
          <w:rFonts w:ascii="Times New Roman"/>
          <w:b w:val="false"/>
          <w:i w:val="false"/>
          <w:color w:val="000000"/>
          <w:sz w:val="28"/>
        </w:rPr>
        <w:t xml:space="preserve">
      4.2. Жиналыстың (жиынның) өту уақыты мен орны және талқылауға қойылған мәселелер туралы жергілікті өзін-өзі басқарудың жауапты мүшесі тұрғындарға жиналысқа (жиынға) кем дегенде 10 күн қалғанда, ал кезектен тыс жиналыс (жиын) шақырылғанда – кем дегенде 3 күн қалғанда хабарлайды. </w:t>
      </w:r>
      <w:r>
        <w:br/>
      </w:r>
      <w:r>
        <w:rPr>
          <w:rFonts w:ascii="Times New Roman"/>
          <w:b w:val="false"/>
          <w:i w:val="false"/>
          <w:color w:val="000000"/>
          <w:sz w:val="28"/>
        </w:rPr>
        <w:t xml:space="preserve">
      4.3. Жергілікті қауымдастық жиналысын (жиынын) жергілікті өзін-өзі басқару органының басшысы (орынбасары) немесе осыған уәкілетті тұлға ашады. </w:t>
      </w:r>
      <w:r>
        <w:br/>
      </w:r>
      <w:r>
        <w:rPr>
          <w:rFonts w:ascii="Times New Roman"/>
          <w:b w:val="false"/>
          <w:i w:val="false"/>
          <w:color w:val="000000"/>
          <w:sz w:val="28"/>
        </w:rPr>
        <w:t xml:space="preserve">
      4.4. Жиналысты (жиынды) жүргізу үшін төраға мен хатшы ашық дауыс беру арқылы сайланады. Күн тәртібін жиналыс (жиын) бекітеді. </w:t>
      </w:r>
      <w:r>
        <w:br/>
      </w:r>
      <w:r>
        <w:rPr>
          <w:rFonts w:ascii="Times New Roman"/>
          <w:b w:val="false"/>
          <w:i w:val="false"/>
          <w:color w:val="000000"/>
          <w:sz w:val="28"/>
        </w:rPr>
        <w:t xml:space="preserve">
      Жиналыста (жиында) хаттама жүргізіледі, онда мыналар: </w:t>
      </w:r>
      <w:r>
        <w:br/>
      </w:r>
      <w:r>
        <w:rPr>
          <w:rFonts w:ascii="Times New Roman"/>
          <w:b w:val="false"/>
          <w:i w:val="false"/>
          <w:color w:val="000000"/>
          <w:sz w:val="28"/>
        </w:rPr>
        <w:t xml:space="preserve">
      жиналыстың (жиынның) өту уақыты мен орны; </w:t>
      </w:r>
      <w:r>
        <w:br/>
      </w:r>
      <w:r>
        <w:rPr>
          <w:rFonts w:ascii="Times New Roman"/>
          <w:b w:val="false"/>
          <w:i w:val="false"/>
          <w:color w:val="000000"/>
          <w:sz w:val="28"/>
        </w:rPr>
        <w:t xml:space="preserve">
      жергілікті қауымдастық мүшелерінің, яғни аумағында жергілікті өзін-өзі басқару жүзеге асырылатын әкімшілік-аумақтық бірлік аумағында тұрғылықты жері бойынша тіркелгендердің және жиналысқа (жиынға) қатысу құқығы барлардың жалпы саны немесе олардың өкілдерінің жалпы саны; </w:t>
      </w:r>
      <w:r>
        <w:br/>
      </w:r>
      <w:r>
        <w:rPr>
          <w:rFonts w:ascii="Times New Roman"/>
          <w:b w:val="false"/>
          <w:i w:val="false"/>
          <w:color w:val="000000"/>
          <w:sz w:val="28"/>
        </w:rPr>
        <w:t xml:space="preserve">
      жиналысқа (жиынға) қатысушылардың саны; </w:t>
      </w:r>
      <w:r>
        <w:br/>
      </w:r>
      <w:r>
        <w:rPr>
          <w:rFonts w:ascii="Times New Roman"/>
          <w:b w:val="false"/>
          <w:i w:val="false"/>
          <w:color w:val="000000"/>
          <w:sz w:val="28"/>
        </w:rPr>
        <w:t xml:space="preserve">
      төраға мен хатшының тегі, аты, әкесінің аты; </w:t>
      </w:r>
      <w:r>
        <w:br/>
      </w:r>
      <w:r>
        <w:rPr>
          <w:rFonts w:ascii="Times New Roman"/>
          <w:b w:val="false"/>
          <w:i w:val="false"/>
          <w:color w:val="000000"/>
          <w:sz w:val="28"/>
        </w:rPr>
        <w:t xml:space="preserve">
      күн тәртібі; </w:t>
      </w:r>
      <w:r>
        <w:br/>
      </w:r>
      <w:r>
        <w:rPr>
          <w:rFonts w:ascii="Times New Roman"/>
          <w:b w:val="false"/>
          <w:i w:val="false"/>
          <w:color w:val="000000"/>
          <w:sz w:val="28"/>
        </w:rPr>
        <w:t xml:space="preserve">
      сөз сөйлеулердің мазмұны, қабылданған шешімдер, ол бойынша дауыс берудің қорытындылары көрсетіледі. </w:t>
      </w:r>
      <w:r>
        <w:br/>
      </w:r>
      <w:r>
        <w:rPr>
          <w:rFonts w:ascii="Times New Roman"/>
          <w:b w:val="false"/>
          <w:i w:val="false"/>
          <w:color w:val="000000"/>
          <w:sz w:val="28"/>
        </w:rPr>
        <w:t xml:space="preserve">
      Хаттамаға төраға мен хатшы қол қояды және тиісті жергілікті өзін-өзі басқару органына беріледі. </w:t>
      </w:r>
      <w:r>
        <w:br/>
      </w:r>
      <w:r>
        <w:rPr>
          <w:rFonts w:ascii="Times New Roman"/>
          <w:b w:val="false"/>
          <w:i w:val="false"/>
          <w:color w:val="000000"/>
          <w:sz w:val="28"/>
        </w:rPr>
        <w:t xml:space="preserve">
      4.5. Жергілікті қауымдастық жиналысының (жиынының) шешімі ашық дауыс беру арқылы қабылданады. Жиналысқа (жиынға) қатысушы азаматтардың жартысынан көбі шешімге дауыс берсе, онда ол шешім қабылданған деп саналады. </w:t>
      </w:r>
      <w:r>
        <w:br/>
      </w:r>
      <w:r>
        <w:rPr>
          <w:rFonts w:ascii="Times New Roman"/>
          <w:b w:val="false"/>
          <w:i w:val="false"/>
          <w:color w:val="000000"/>
          <w:sz w:val="28"/>
        </w:rPr>
        <w:t xml:space="preserve">
      4.6. Жергілікті қауымдастық жиналысының (жиынының) заңнамаға қарсы келетін шешімі азаматтардың сол жиналысымен (жиынымен) немесе заңмен белгіленген өзге де тәртіпте күші жойылады. </w:t>
      </w:r>
    </w:p>
    <w:bookmarkStart w:name="z8" w:id="5"/>
    <w:p>
      <w:pPr>
        <w:spacing w:after="0"/>
        <w:ind w:left="0"/>
        <w:jc w:val="left"/>
      </w:pPr>
      <w:r>
        <w:rPr>
          <w:rFonts w:ascii="Times New Roman"/>
          <w:b/>
          <w:i w:val="false"/>
          <w:color w:val="000000"/>
        </w:rPr>
        <w:t xml:space="preserve"> 
5. Қорытынды ережелер </w:t>
      </w:r>
    </w:p>
    <w:bookmarkEnd w:id="5"/>
    <w:p>
      <w:pPr>
        <w:spacing w:after="0"/>
        <w:ind w:left="0"/>
        <w:jc w:val="both"/>
      </w:pPr>
      <w:r>
        <w:rPr>
          <w:rFonts w:ascii="Times New Roman"/>
          <w:b w:val="false"/>
          <w:i w:val="false"/>
          <w:color w:val="000000"/>
          <w:sz w:val="28"/>
        </w:rPr>
        <w:t xml:space="preserve">      5.1. Жергілікті қауымдастық мүшесінің құқықтарын Қазақстан Республикасының заңды актілерімен қарастырылған жағдайдан басқа, шектеуге болмайды және оны сот ретінде шағымдануға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