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0525" w14:textId="7120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(IV сайланған XI сессиясы) 2008 жылғы 18 желтоқсандағы "2009 жылға арналған облыстық бюджеті туралы" N 146/11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2009 жылғы 22 сәуірдегі N 191/15 шешімі. Павлодар облысының Әділет департаментінде 2009 жылғы 23 сәуірде N 3136 тіркелген. Күші жойылды - Павлодар облыстық мәслихатының 2011 жылғы 16 ақпандағы N 352/32 шешімімен</w:t>
      </w:r>
    </w:p>
    <w:p>
      <w:pPr>
        <w:spacing w:after="0"/>
        <w:ind w:left="0"/>
        <w:jc w:val="both"/>
      </w:pPr>
      <w:r>
        <w:rPr>
          <w:rFonts w:ascii="Times New Roman"/>
          <w:b w:val="false"/>
          <w:i w:val="false"/>
          <w:color w:val="ff0000"/>
          <w:sz w:val="28"/>
        </w:rPr>
        <w:t>      Ескерту. Күші жойылды - Павлодар облыстық мәслихатының 2011.02.16 N 352/32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6-бабы 1-тармағының 1)-тармақшасына, Қазақстан Республикасының 2008 жылғы 4 желтоқсандағы </w:t>
      </w:r>
      <w:r>
        <w:rPr>
          <w:rFonts w:ascii="Times New Roman"/>
          <w:b w:val="false"/>
          <w:i w:val="false"/>
          <w:color w:val="000000"/>
          <w:sz w:val="28"/>
        </w:rPr>
        <w:t xml:space="preserve">Бюджет кодексінің </w:t>
      </w:r>
      <w:r>
        <w:rPr>
          <w:rFonts w:ascii="Times New Roman"/>
          <w:b w:val="false"/>
          <w:i w:val="false"/>
          <w:color w:val="000000"/>
          <w:sz w:val="28"/>
        </w:rPr>
        <w:t xml:space="preserve">106-бабы 2-тармағының 4)-тармақшасына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облыстық мәслихаттың (IV сайланған XI сессиясы) 2008 жылғы 18 желтоқсандағы "2009 жылға арналған облыстық бюджет туралы" (нормативтік құқықтық актілерді мемлекеттік тіркеудің тізілімінде N 3128 арқылы тіркелген, 2008 жылғы 30 желтоқсандағы "Сарыарқа самалы" газетінің N 145, 2009 жылғы 30 желтоқсандағы "Звезда Прииртышья" газетінің N 145 жарияланған) N 146/11 </w:t>
      </w:r>
      <w:r>
        <w:rPr>
          <w:rFonts w:ascii="Times New Roman"/>
          <w:b w:val="false"/>
          <w:i w:val="false"/>
          <w:color w:val="000000"/>
          <w:sz w:val="28"/>
        </w:rPr>
        <w:t xml:space="preserve">шешіміне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шешімнің 1-тармағы мына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1-қосымшаға сәйкес мына көлемдерде бекітілсін: </w:t>
      </w:r>
      <w:r>
        <w:br/>
      </w:r>
      <w:r>
        <w:rPr>
          <w:rFonts w:ascii="Times New Roman"/>
          <w:b w:val="false"/>
          <w:i w:val="false"/>
          <w:color w:val="000000"/>
          <w:sz w:val="28"/>
        </w:rPr>
        <w:t xml:space="preserve">
      1) кірістер – 66894926 мың теңге, соның ішінде: </w:t>
      </w:r>
      <w:r>
        <w:br/>
      </w:r>
      <w:r>
        <w:rPr>
          <w:rFonts w:ascii="Times New Roman"/>
          <w:b w:val="false"/>
          <w:i w:val="false"/>
          <w:color w:val="000000"/>
          <w:sz w:val="28"/>
        </w:rPr>
        <w:t xml:space="preserve">
      салықтық түсімдер бойынша – 14313993 мың теңге; </w:t>
      </w:r>
      <w:r>
        <w:br/>
      </w:r>
      <w:r>
        <w:rPr>
          <w:rFonts w:ascii="Times New Roman"/>
          <w:b w:val="false"/>
          <w:i w:val="false"/>
          <w:color w:val="000000"/>
          <w:sz w:val="28"/>
        </w:rPr>
        <w:t xml:space="preserve">
      салықтық түсімдер бойынша – 223480 мың теңге; </w:t>
      </w:r>
      <w:r>
        <w:br/>
      </w:r>
      <w:r>
        <w:rPr>
          <w:rFonts w:ascii="Times New Roman"/>
          <w:b w:val="false"/>
          <w:i w:val="false"/>
          <w:color w:val="000000"/>
          <w:sz w:val="28"/>
        </w:rPr>
        <w:t xml:space="preserve">
      трансферттердің түсімдері бойынша – 52357453 мың теңге; </w:t>
      </w:r>
      <w:r>
        <w:br/>
      </w:r>
      <w:r>
        <w:rPr>
          <w:rFonts w:ascii="Times New Roman"/>
          <w:b w:val="false"/>
          <w:i w:val="false"/>
          <w:color w:val="000000"/>
          <w:sz w:val="28"/>
        </w:rPr>
        <w:t xml:space="preserve">
      2) шығындар – 66544851 мың теңге; </w:t>
      </w:r>
      <w:r>
        <w:br/>
      </w:r>
      <w:r>
        <w:rPr>
          <w:rFonts w:ascii="Times New Roman"/>
          <w:b w:val="false"/>
          <w:i w:val="false"/>
          <w:color w:val="000000"/>
          <w:sz w:val="28"/>
        </w:rPr>
        <w:t xml:space="preserve">
      3) таза бюджеттік кредит беру – -376164 мың теңге, соның ішінде: </w:t>
      </w:r>
      <w:r>
        <w:br/>
      </w:r>
      <w:r>
        <w:rPr>
          <w:rFonts w:ascii="Times New Roman"/>
          <w:b w:val="false"/>
          <w:i w:val="false"/>
          <w:color w:val="000000"/>
          <w:sz w:val="28"/>
        </w:rPr>
        <w:t xml:space="preserve">
      бюджеттік кредиттер – 426000 мың теңге; </w:t>
      </w:r>
      <w:r>
        <w:br/>
      </w:r>
      <w:r>
        <w:rPr>
          <w:rFonts w:ascii="Times New Roman"/>
          <w:b w:val="false"/>
          <w:i w:val="false"/>
          <w:color w:val="000000"/>
          <w:sz w:val="28"/>
        </w:rPr>
        <w:t xml:space="preserve">
      бюджеттік кредиттерді өтеу – 802164 мың теңге; </w:t>
      </w:r>
      <w:r>
        <w:br/>
      </w:r>
      <w:r>
        <w:rPr>
          <w:rFonts w:ascii="Times New Roman"/>
          <w:b w:val="false"/>
          <w:i w:val="false"/>
          <w:color w:val="000000"/>
          <w:sz w:val="28"/>
        </w:rPr>
        <w:t xml:space="preserve">
      4) қаржы активтерімен жасалатын операциялар бойынша сальдо – 227410 мың теңге, соның ішінде: </w:t>
      </w:r>
      <w:r>
        <w:br/>
      </w:r>
      <w:r>
        <w:rPr>
          <w:rFonts w:ascii="Times New Roman"/>
          <w:b w:val="false"/>
          <w:i w:val="false"/>
          <w:color w:val="000000"/>
          <w:sz w:val="28"/>
        </w:rPr>
        <w:t xml:space="preserve">
      қаржы активтерін сатып алу – 227410 мың теңге; </w:t>
      </w:r>
      <w:r>
        <w:br/>
      </w:r>
      <w:r>
        <w:rPr>
          <w:rFonts w:ascii="Times New Roman"/>
          <w:b w:val="false"/>
          <w:i w:val="false"/>
          <w:color w:val="000000"/>
          <w:sz w:val="28"/>
        </w:rPr>
        <w:t xml:space="preserve">
      5) бюджет профициті – 498829 мың теңге; </w:t>
      </w:r>
      <w:r>
        <w:br/>
      </w:r>
      <w:r>
        <w:rPr>
          <w:rFonts w:ascii="Times New Roman"/>
          <w:b w:val="false"/>
          <w:i w:val="false"/>
          <w:color w:val="000000"/>
          <w:sz w:val="28"/>
        </w:rPr>
        <w:t xml:space="preserve">
      6) бюджет профицитін пайдалану – -498829 мың теңге."; </w:t>
      </w:r>
      <w:r>
        <w:br/>
      </w:r>
      <w:r>
        <w:rPr>
          <w:rFonts w:ascii="Times New Roman"/>
          <w:b w:val="false"/>
          <w:i w:val="false"/>
          <w:color w:val="000000"/>
          <w:sz w:val="28"/>
        </w:rPr>
        <w:t xml:space="preserve">
      көрсетілген шешімнің 8-тармағындағы: </w:t>
      </w:r>
      <w:r>
        <w:br/>
      </w:r>
      <w:r>
        <w:rPr>
          <w:rFonts w:ascii="Times New Roman"/>
          <w:b w:val="false"/>
          <w:i w:val="false"/>
          <w:color w:val="000000"/>
          <w:sz w:val="28"/>
        </w:rPr>
        <w:t xml:space="preserve">
      "80400" деген сандар "77800"деген сандармен ауыстырылсын; </w:t>
      </w:r>
      <w:r>
        <w:br/>
      </w:r>
      <w:r>
        <w:rPr>
          <w:rFonts w:ascii="Times New Roman"/>
          <w:b w:val="false"/>
          <w:i w:val="false"/>
          <w:color w:val="000000"/>
          <w:sz w:val="28"/>
        </w:rPr>
        <w:t xml:space="preserve">
      көрсетілген шешімнің 9-тармағындағы:"208319" деген сандар "177639" деген сандармен ауыстырылсын; </w:t>
      </w:r>
      <w:r>
        <w:br/>
      </w:r>
      <w:r>
        <w:rPr>
          <w:rFonts w:ascii="Times New Roman"/>
          <w:b w:val="false"/>
          <w:i w:val="false"/>
          <w:color w:val="000000"/>
          <w:sz w:val="28"/>
        </w:rPr>
        <w:t xml:space="preserve">
      "61800" деген сандар "56322" деген сандармен ауыстырылсын; </w:t>
      </w:r>
      <w:r>
        <w:br/>
      </w:r>
      <w:r>
        <w:rPr>
          <w:rFonts w:ascii="Times New Roman"/>
          <w:b w:val="false"/>
          <w:i w:val="false"/>
          <w:color w:val="000000"/>
          <w:sz w:val="28"/>
        </w:rPr>
        <w:t xml:space="preserve">
      "12700" деген сандар "12178" деген сандармен ауыстырылсын; </w:t>
      </w:r>
      <w:r>
        <w:br/>
      </w:r>
      <w:r>
        <w:rPr>
          <w:rFonts w:ascii="Times New Roman"/>
          <w:b w:val="false"/>
          <w:i w:val="false"/>
          <w:color w:val="000000"/>
          <w:sz w:val="28"/>
        </w:rPr>
        <w:t xml:space="preserve">
      мына мазмұндағы абзацтармен толықтырылсын: </w:t>
      </w:r>
      <w:r>
        <w:br/>
      </w:r>
      <w:r>
        <w:rPr>
          <w:rFonts w:ascii="Times New Roman"/>
          <w:b w:val="false"/>
          <w:i w:val="false"/>
          <w:color w:val="000000"/>
          <w:sz w:val="28"/>
        </w:rPr>
        <w:t xml:space="preserve">
      "Павлодар қаласын көркейту бойынша іс-шараларды өткізуге – 40000 мың теңге; </w:t>
      </w:r>
      <w:r>
        <w:br/>
      </w:r>
      <w:r>
        <w:rPr>
          <w:rFonts w:ascii="Times New Roman"/>
          <w:b w:val="false"/>
          <w:i w:val="false"/>
          <w:color w:val="000000"/>
          <w:sz w:val="28"/>
        </w:rPr>
        <w:t xml:space="preserve">
      Ақсу қаласындағы балабақшаны күрделі жөндеуге – 30000 мың теңге"; </w:t>
      </w:r>
      <w:r>
        <w:br/>
      </w:r>
      <w:r>
        <w:rPr>
          <w:rFonts w:ascii="Times New Roman"/>
          <w:b w:val="false"/>
          <w:i w:val="false"/>
          <w:color w:val="000000"/>
          <w:sz w:val="28"/>
        </w:rPr>
        <w:t xml:space="preserve">
      көрсетілген шешімнің 10-тармағындағы: </w:t>
      </w:r>
      <w:r>
        <w:br/>
      </w:r>
      <w:r>
        <w:rPr>
          <w:rFonts w:ascii="Times New Roman"/>
          <w:b w:val="false"/>
          <w:i w:val="false"/>
          <w:color w:val="000000"/>
          <w:sz w:val="28"/>
        </w:rPr>
        <w:t xml:space="preserve">
      "962157" деген сандар "634202" деген сандармен ауыстырылсын; </w:t>
      </w:r>
      <w:r>
        <w:br/>
      </w:r>
      <w:r>
        <w:rPr>
          <w:rFonts w:ascii="Times New Roman"/>
          <w:b w:val="false"/>
          <w:i w:val="false"/>
          <w:color w:val="000000"/>
          <w:sz w:val="28"/>
        </w:rPr>
        <w:t xml:space="preserve">
      алтыншы абзац мына редакцияда жазылсын: </w:t>
      </w:r>
      <w:r>
        <w:br/>
      </w:r>
      <w:r>
        <w:rPr>
          <w:rFonts w:ascii="Times New Roman"/>
          <w:b w:val="false"/>
          <w:i w:val="false"/>
          <w:color w:val="000000"/>
          <w:sz w:val="28"/>
        </w:rPr>
        <w:t xml:space="preserve">
      "- 15000 мың теңге сомасында спорт объектісінің құрылысын аяқтауға,"; </w:t>
      </w:r>
      <w:r>
        <w:br/>
      </w:r>
      <w:r>
        <w:rPr>
          <w:rFonts w:ascii="Times New Roman"/>
          <w:b w:val="false"/>
          <w:i w:val="false"/>
          <w:color w:val="000000"/>
          <w:sz w:val="28"/>
        </w:rPr>
        <w:t xml:space="preserve">
      сегізінші абзац алынып тасталсын; </w:t>
      </w:r>
      <w:r>
        <w:br/>
      </w:r>
      <w:r>
        <w:rPr>
          <w:rFonts w:ascii="Times New Roman"/>
          <w:b w:val="false"/>
          <w:i w:val="false"/>
          <w:color w:val="000000"/>
          <w:sz w:val="28"/>
        </w:rPr>
        <w:t xml:space="preserve">
      көрсетілген шешімнің 11-тармағындағы: </w:t>
      </w:r>
      <w:r>
        <w:br/>
      </w:r>
      <w:r>
        <w:rPr>
          <w:rFonts w:ascii="Times New Roman"/>
          <w:b w:val="false"/>
          <w:i w:val="false"/>
          <w:color w:val="000000"/>
          <w:sz w:val="28"/>
        </w:rPr>
        <w:t xml:space="preserve">
      "328137" деген сандар "301551" деген сандармен ауыстырылсын; </w:t>
      </w:r>
      <w:r>
        <w:br/>
      </w:r>
      <w:r>
        <w:rPr>
          <w:rFonts w:ascii="Times New Roman"/>
          <w:b w:val="false"/>
          <w:i w:val="false"/>
          <w:color w:val="000000"/>
          <w:sz w:val="28"/>
        </w:rPr>
        <w:t xml:space="preserve">
      "142992" деген сандар "145167" деген сандармен ауыстырылсын; </w:t>
      </w:r>
      <w:r>
        <w:br/>
      </w:r>
      <w:r>
        <w:rPr>
          <w:rFonts w:ascii="Times New Roman"/>
          <w:b w:val="false"/>
          <w:i w:val="false"/>
          <w:color w:val="000000"/>
          <w:sz w:val="28"/>
        </w:rPr>
        <w:t xml:space="preserve">
      көрсетілген шешімнің 12-тармағындағы: </w:t>
      </w:r>
      <w:r>
        <w:br/>
      </w:r>
      <w:r>
        <w:rPr>
          <w:rFonts w:ascii="Times New Roman"/>
          <w:b w:val="false"/>
          <w:i w:val="false"/>
          <w:color w:val="000000"/>
          <w:sz w:val="28"/>
        </w:rPr>
        <w:t xml:space="preserve">
      "1652677" деген сандар "1671730" деген сандармен ауыстырылсын; </w:t>
      </w:r>
      <w:r>
        <w:br/>
      </w:r>
      <w:r>
        <w:rPr>
          <w:rFonts w:ascii="Times New Roman"/>
          <w:b w:val="false"/>
          <w:i w:val="false"/>
          <w:color w:val="000000"/>
          <w:sz w:val="28"/>
        </w:rPr>
        <w:t xml:space="preserve">
      үшінші абзацтағы "құрылысына" деген сөзден кейін "және (немесе) сатып алуға" деген сөздермен толықтырылсын; </w:t>
      </w:r>
      <w:r>
        <w:br/>
      </w:r>
      <w:r>
        <w:rPr>
          <w:rFonts w:ascii="Times New Roman"/>
          <w:b w:val="false"/>
          <w:i w:val="false"/>
          <w:color w:val="000000"/>
          <w:sz w:val="28"/>
        </w:rPr>
        <w:t xml:space="preserve">
      төртінші абзацтағы "дамытуға және көркейтуге" деген сөздер "дамыту, көркейту және (немесе) сатып алу" деген сөздермен ауыстырылсын; </w:t>
      </w:r>
      <w:r>
        <w:br/>
      </w:r>
      <w:r>
        <w:rPr>
          <w:rFonts w:ascii="Times New Roman"/>
          <w:b w:val="false"/>
          <w:i w:val="false"/>
          <w:color w:val="000000"/>
          <w:sz w:val="28"/>
        </w:rPr>
        <w:t xml:space="preserve">
      көрсетілген шешімнің 13-тармағындағы "құрылыс және сатып алу" деген сөздер "құрылыс және (немесе) сатып алу" деген сөздермен ауыстырылсын; </w:t>
      </w:r>
      <w:r>
        <w:br/>
      </w:r>
      <w:r>
        <w:rPr>
          <w:rFonts w:ascii="Times New Roman"/>
          <w:b w:val="false"/>
          <w:i w:val="false"/>
          <w:color w:val="000000"/>
          <w:sz w:val="28"/>
        </w:rPr>
        <w:t xml:space="preserve">
      көрсетілген шешім мына мазмұндағы 9-1, 11-1 тармақтармен толықтырылсын: </w:t>
      </w:r>
      <w:r>
        <w:br/>
      </w:r>
      <w:r>
        <w:rPr>
          <w:rFonts w:ascii="Times New Roman"/>
          <w:b w:val="false"/>
          <w:i w:val="false"/>
          <w:color w:val="000000"/>
          <w:sz w:val="28"/>
        </w:rPr>
        <w:t xml:space="preserve">
      "9-1. 2009 жылға арналған облыстық бюджетте өңірлік жұмыспен қамту және кадрларды қайта даярлау стратегиясын іске асыруға аудандар мен қалалардың бюджеттеріне 781938 мың теңге сомасында нысаналы трансферттер қарастырылғаны ескерілсін. </w:t>
      </w:r>
      <w:r>
        <w:br/>
      </w:r>
      <w:r>
        <w:rPr>
          <w:rFonts w:ascii="Times New Roman"/>
          <w:b w:val="false"/>
          <w:i w:val="false"/>
          <w:color w:val="000000"/>
          <w:sz w:val="28"/>
        </w:rPr>
        <w:t xml:space="preserve">
      11-1. 2009 жылға республикалық бюджеттен транзиттiк облыстық бағдарламалар бойынша облыстық маңызы бар қалалар мен аудандар бюджеттерiне өңірлік жұмыспен қамту және кадрларды қайта даярлау стратегиясын іске асыруға берiлетiн нысаналы трансферттердiң көлемдерi мына мөлшерде белгiленсiн, соның ішінде: </w:t>
      </w:r>
      <w:r>
        <w:br/>
      </w:r>
      <w:r>
        <w:rPr>
          <w:rFonts w:ascii="Times New Roman"/>
          <w:b w:val="false"/>
          <w:i w:val="false"/>
          <w:color w:val="000000"/>
          <w:sz w:val="28"/>
        </w:rPr>
        <w:t xml:space="preserve">
      халықты жұмыспен қамтуды қамтамасыз етуге — 4339007 мың теңге; </w:t>
      </w:r>
      <w:r>
        <w:br/>
      </w:r>
      <w:r>
        <w:rPr>
          <w:rFonts w:ascii="Times New Roman"/>
          <w:b w:val="false"/>
          <w:i w:val="false"/>
          <w:color w:val="000000"/>
          <w:sz w:val="28"/>
        </w:rPr>
        <w:t xml:space="preserve">
      әлеуметтік жұмыс орындарын құру бағдарламасын және жастар тәжірибесін кеңейтуге — 362763 мың теңге."; </w:t>
      </w:r>
      <w:r>
        <w:br/>
      </w:r>
      <w:r>
        <w:rPr>
          <w:rFonts w:ascii="Times New Roman"/>
          <w:b w:val="false"/>
          <w:i w:val="false"/>
          <w:color w:val="000000"/>
          <w:sz w:val="28"/>
        </w:rPr>
        <w:t xml:space="preserve">
      көрсетілген шешімнің 1, 2 - қосымшалары осы шешімнің 1, 2-қосымшаларына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Павлодар облыстық мәслихатының экономика және бюджет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2009 жылғы 1 қаңтардан бастап қолданысқа енеді. </w:t>
      </w:r>
    </w:p>
    <w:bookmarkEnd w:id="0"/>
    <w:p>
      <w:pPr>
        <w:spacing w:after="0"/>
        <w:ind w:left="0"/>
        <w:jc w:val="both"/>
      </w:pPr>
      <w:r>
        <w:rPr>
          <w:rFonts w:ascii="Times New Roman"/>
          <w:b w:val="false"/>
          <w:i/>
          <w:color w:val="000000"/>
          <w:sz w:val="28"/>
        </w:rPr>
        <w:t>      Сессия төрағасы                            В. Фомин</w:t>
      </w:r>
    </w:p>
    <w:p>
      <w:pPr>
        <w:spacing w:after="0"/>
        <w:ind w:left="0"/>
        <w:jc w:val="both"/>
      </w:pPr>
      <w:r>
        <w:rPr>
          <w:rFonts w:ascii="Times New Roman"/>
          <w:b w:val="false"/>
          <w:i/>
          <w:color w:val="000000"/>
          <w:sz w:val="28"/>
        </w:rPr>
        <w:t xml:space="preserve">      Облыстық мәслихаттың хатшысы               Р. Гафуров </w:t>
      </w:r>
    </w:p>
    <w:bookmarkStart w:name="z6" w:id="1"/>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(IV сайланған XV сессиясы) 2009 жылғы </w:t>
      </w:r>
      <w:r>
        <w:br/>
      </w:r>
      <w:r>
        <w:rPr>
          <w:rFonts w:ascii="Times New Roman"/>
          <w:b w:val="false"/>
          <w:i w:val="false"/>
          <w:color w:val="000000"/>
          <w:sz w:val="28"/>
        </w:rPr>
        <w:t xml:space="preserve">
22 сәуірдегі N 191/15 шешiмiне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xml:space="preserve">
(IV сайланған XI сессиясы) 2008 жылғы </w:t>
      </w:r>
      <w:r>
        <w:br/>
      </w:r>
      <w:r>
        <w:rPr>
          <w:rFonts w:ascii="Times New Roman"/>
          <w:b w:val="false"/>
          <w:i w:val="false"/>
          <w:color w:val="000000"/>
          <w:sz w:val="28"/>
        </w:rPr>
        <w:t xml:space="preserve">
18 желтоқсандағы N 146/11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2009 жылға арналған облыстық бюджет </w:t>
      </w:r>
      <w:r>
        <w:br/>
      </w:r>
      <w:r>
        <w:rPr>
          <w:rFonts w:ascii="Times New Roman"/>
          <w:b/>
          <w:i w:val="false"/>
          <w:color w:val="000000"/>
        </w:rPr>
        <w:t xml:space="preserve">
(өзгерiстер мен толықтырулармен)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9"/>
        <w:gridCol w:w="693"/>
        <w:gridCol w:w="6618"/>
        <w:gridCol w:w="30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66 894 926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14 313 993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9 337 953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9 337 953 </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4 976 040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4 976 040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223 480 </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меншiгiнен түсетiн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70 441 </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кәсiпорындардың таза кiрiсi бөлiгiндегi түсiмдерi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4 690 </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меншiктегi заңды тұлғаларға қатысу үлесiне кiрiстер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меншiгiндегi мүлiктi жалға беруден түсетiн кiрiстер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9 939 </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берiлген кредиттер бойынша сыйақылар (мүдделер)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55 272 </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түсімдерi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2 530 </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түсімдерi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2 530 </w:t>
            </w:r>
          </w:p>
        </w:tc>
      </w:tr>
      <w:tr>
        <w:trPr>
          <w:trHeight w:val="14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145 615 </w:t>
            </w:r>
          </w:p>
        </w:tc>
      </w:tr>
      <w:tr>
        <w:trPr>
          <w:trHeight w:val="14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145 615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4 227 </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4 227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Трансферттердiң түсiмдерi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52 357 453 </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11 768 484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11 768 484 </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40 588 969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40 588 969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593"/>
        <w:gridCol w:w="658"/>
        <w:gridCol w:w="637"/>
        <w:gridCol w:w="6051"/>
        <w:gridCol w:w="306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66 544 851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1 915 912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1 734 520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35 493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35 493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1 699 027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1 425 721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273 306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83 705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83 705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75 112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97 687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97 687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97 687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70 083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20 433 </w:t>
            </w:r>
          </w:p>
        </w:tc>
      </w:tr>
      <w:tr>
        <w:trPr>
          <w:trHeight w:val="8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20 433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14 128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49 650 </w:t>
            </w:r>
          </w:p>
        </w:tc>
      </w:tr>
      <w:tr>
        <w:trPr>
          <w:trHeight w:val="8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49 650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32 163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7 210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10 277 </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2 569 410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2 569 410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2 569 410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2 431 826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135 817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12 707 910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негiзгi орта және жалпы орта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3 495 865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993 817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802 670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191 147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2 502 048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701 109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дарынды балаларға жалпы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1 009 748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бiлiм беру объектiлерiн ұстауға аудандар (облыстық маңызы бар қалалар) бюджеттерiне берiлетiн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301 551 </w:t>
            </w:r>
          </w:p>
        </w:tc>
      </w:tr>
      <w:tr>
        <w:trPr>
          <w:trHeight w:val="8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бюджеттерiне бiлiм беру саласында мемлекеттiк жүйенiң жаңа технологияларын енгiзуге берiлетiн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239 056 </w:t>
            </w:r>
          </w:p>
        </w:tc>
      </w:tr>
      <w:tr>
        <w:trPr>
          <w:trHeight w:val="15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106 518 </w:t>
            </w:r>
          </w:p>
        </w:tc>
      </w:tr>
      <w:tr>
        <w:trPr>
          <w:trHeight w:val="11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бастауыш,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144 066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кәсiптiк, орта бiлiмнен кейiнгi бiлiм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2 222 635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107 283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107 283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2 115 352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кәсiби бiлiм беру ұйымдарында мамандар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2 047 486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бiлiмнен кейiнгi бiлiм беру ұйымдарында мамандар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67 866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бiлiктiлiктерiн арттыру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597 980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iшкi iстер органы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26 458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арттыру және оларды қайта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26 458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18 644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арттыру және оларды қайта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552 878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бiлiктiлiгiн арттыру және оларды қайта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103 659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449 219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6 391 430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бiлiм беру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2 287 054 </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48 627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берудiң мемлекеттiк облыстық мекемелерiнде бiлiм беру жүйесiн ақпараттандыру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27 046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берудiң мемлекеттiк облыстық мекемелер үшiн оқулықтар мен оқу-әдiстемелiк кешендердi сатып алу және жеткiзу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iс-шараларды және конкурстар өткiзу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187 063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274 695 </w:t>
            </w:r>
          </w:p>
        </w:tc>
      </w:tr>
      <w:tr>
        <w:trPr>
          <w:trHeight w:val="15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1 277 972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жеткiншектердiң психикалық денсаулығын зерттеу және халыққа психологиялық-медициналық-педагогикалық консультациялық көмек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76 385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357 639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4 104 376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қайта жаңартуға аудандар (облыстық маңызы бар қалалар) бюджеттерiне берiлетiн нысаналы даму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1 921 214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 және қайта құру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2 183 162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20 609 992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5 764 678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5 764 678 </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5 764 678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328 631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328 631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бөлiктерi мен препараттарын өндiру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136 688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110 383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80 731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жүргiзу үшiн тест-жүйелерiн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4 517 653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4 517 653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Әлеуметтiк-елеулi және айналадағылар үшiн қауiп төндiретiн аурулармен ауыратын адамдарға медициналық көмек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3 663 552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111 769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229 775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165 611 </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жетiмсiз ауруларды дәрi-дәрмек құралдарымен, диализаторлармен, шығыс материалдарымен және бүйрегi алмастырылған ауруларды дәрi-дәрмек құралдарымен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41 460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149 855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жүргiзу үшiн вакциналарды және басқа иммунды биологиялық препараттарды орталықтандырылған түрде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155 631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3 672 886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3 672 886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3 322 078 </w:t>
            </w:r>
          </w:p>
        </w:tc>
      </w:tr>
      <w:tr>
        <w:trPr>
          <w:trHeight w:val="8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дәрiлiк заттармен және мамандандырылған балалар және емдiк тамақ өнiмдерiмен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350 808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көмектің басқа түрлері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724 175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724 175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668 685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55 490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5 601 969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948 046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76 462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ағымдағы жөндеу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736 100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iндетiнiң алдын алу және қарсы күрес жөнiндегi iс-шараларды iске асыру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48 933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ашып көрудi жүргiзу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59 450 </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елдi мекеннiң шегiнен тыс емделуге тегiн және жеңiлдетiлген жол жүрумен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4 064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талдамалы орталықтардың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8 744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14 293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4 653 923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объектiлерiн салу және қайта құру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4 653 923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2 376 406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1 333 061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қамтуды үйлестіру және әлеуметтiк бағдарламалар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828 128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үлгiдегi мүгедектер мен қарттарды әлеуметтiк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828 128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504 933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әлеуметтiк қамсыздандыру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504 933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632 005 </w:t>
            </w:r>
          </w:p>
        </w:tc>
      </w:tr>
      <w:tr>
        <w:trPr>
          <w:trHeight w:val="6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қамтуды үйлестіру және әлеуметтiк бағдарламалар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632 005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әлеуметтiк қолдау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124 075 </w:t>
            </w:r>
          </w:p>
        </w:tc>
      </w:tr>
      <w:tr>
        <w:trPr>
          <w:trHeight w:val="14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бюджеттерiне ең төменгi күнкөрiстiң мөлшерi өскенiне байланысты мемлекеттiк атаулы әлеуметтiк көмегiн және 18 жасқа дейiнгi балаларға ай сайынғы мемлекеттiк жәрдемақыға берiлетiн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145 167 </w:t>
            </w:r>
          </w:p>
        </w:tc>
      </w:tr>
      <w:tr>
        <w:trPr>
          <w:trHeight w:val="9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362 763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411 340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қамтуды үйлестіру және әлеуметтiк бағдарламалар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411 340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үйлестiру және әлеуметтiк бағдарламалар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52 913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қамтамасыз ету объектілерін күрделі, ағымдағы жөндеу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47 433 </w:t>
            </w:r>
          </w:p>
        </w:tc>
      </w:tr>
      <w:tr>
        <w:trPr>
          <w:trHeight w:val="15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24 823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қызметтердi өтеу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медицина-әлеуметтік мекемелелеріндегі тамақтану нормаларын ұлғайтуға нысаналы ағымдағы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21 785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264 300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4 698 835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1 799 000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1 799 000 </w:t>
            </w:r>
          </w:p>
        </w:tc>
      </w:tr>
      <w:tr>
        <w:trPr>
          <w:trHeight w:val="9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1 205 000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2 899 835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энергетика және коммуналдық шаруашылық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2 899 835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27 170 </w:t>
            </w:r>
          </w:p>
        </w:tc>
      </w:tr>
      <w:tr>
        <w:trPr>
          <w:trHeight w:val="15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2 271 341 </w:t>
            </w:r>
          </w:p>
        </w:tc>
      </w:tr>
      <w:tr>
        <w:trPr>
          <w:trHeight w:val="15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521 324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2 180 339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578 201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578 201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28 874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226 459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оның қол жетiмдi болуын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өнерiн қолдау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145 268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66 800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778 551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763 551 </w:t>
            </w:r>
          </w:p>
        </w:tc>
      </w:tr>
      <w:tr>
        <w:trPr>
          <w:trHeight w:val="5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29 915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58 143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664 493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бюджеттерiне  спорт объектiлерiн дамытуға бөлiнетiн нысаналы даму трансферттерi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346 239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мұрағаттар және құжаттама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89 763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 және құжаттама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15 104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74 659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67 377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кiтапханалардың жұмыс iстеуiн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67 377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саясат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155 383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155 383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33 716 </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Тiлдердi дамыту жөнiндегi басқарманың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19 783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13 933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9 742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Туристiк қызметтi реттеу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9 742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467 606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туризм, дене шынықтыру және спорт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170 936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51 000 </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119 936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232 900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ағымдағы жөндеу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34 900 </w:t>
            </w:r>
          </w:p>
        </w:tc>
      </w:tr>
      <w:tr>
        <w:trPr>
          <w:trHeight w:val="15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iшкi саясат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63 770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саясат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36 407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өңiрлiк бағдарламаларды iске асыру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27 363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саласындағы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жүйенi дамытуға аудандар (облыстық маңызы бар қалалар) бюджеттерiне нысаналы даму трансферттерi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5 022 286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1 474 185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1 419 026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46 779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105 470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113 400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25 747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16 630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55 159 </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55 159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2 022 363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88 458 </w:t>
            </w:r>
          </w:p>
        </w:tc>
      </w:tr>
      <w:tr>
        <w:trPr>
          <w:trHeight w:val="8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88 458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1 933 905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дамытуға аудандар (облыстық маңызы бар қалалар) бюджеттерiне берiлетiн нысаналы даму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1 933 905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113 362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 пайдалануды реттеу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113 362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113 362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336 907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 пайдалануды реттеу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336 907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 пайдалануды реттеу басқармасының қызметін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49 147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жөнiнде iс-шаралар өткiзу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287 760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24 734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24 734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24 734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1 050 735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865 877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865 877 </w:t>
            </w: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184 858 </w:t>
            </w:r>
          </w:p>
        </w:tc>
      </w:tr>
      <w:tr>
        <w:trPr>
          <w:trHeight w:val="14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184 858 </w:t>
            </w: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82 334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82 334 </w:t>
            </w:r>
          </w:p>
        </w:tc>
      </w:tr>
      <w:tr>
        <w:trPr>
          <w:trHeight w:val="3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мемлекеттiк сәулет-құрылыс бақылау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25 639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сәулет-құрылыс бақылау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25 639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және қала құрылысы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28 094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28 094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3 057 969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1 692 475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көлiгi және автомобиль жолдары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1 692 475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iстеуiн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1 226 475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инфрақұрылымын дамытуға аудандар (облыстық маңызы бар қалалар) бюджеттерiне берiлетiн нысаналы даму трансферттерi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466 000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1 365 494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көлiгi және автомобиль жолдары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1 365 494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көлiгi және автомобиль жолдары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32 236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инфрақұрылымын дамыту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415 000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105 567 </w:t>
            </w:r>
          </w:p>
        </w:tc>
      </w:tr>
      <w:tr>
        <w:trPr>
          <w:trHeight w:val="18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403 620 </w:t>
            </w:r>
          </w:p>
        </w:tc>
      </w:tr>
      <w:tr>
        <w:trPr>
          <w:trHeight w:val="18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119 071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397 278 </w:t>
            </w: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қызметтердi реттеу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47 672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кәсiпкерлiк және өнеркәсiп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47 672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өнеркәсiп басқармасының қызметiн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47 672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349 606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305 000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305 000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37 900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кәсiпкерлiк және өнеркәсiп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6 706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iске асыру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6 706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69 257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69 257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69 257 </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69 257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10 736 840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10 736 840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10 736 840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9 784 119 </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68 100 </w:t>
            </w:r>
          </w:p>
        </w:tc>
      </w:tr>
      <w:tr>
        <w:trPr>
          <w:trHeight w:val="12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884 621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-376 164 </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кәсiпкерлiк және өнеркәсiп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9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802 164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802 164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бюджеттен берiлген бюджеттiк кредиттердi өтеу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802 164 </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3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227 410 </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 ПРОФИЦИТI)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498 829 </w:t>
            </w:r>
          </w:p>
        </w:tc>
      </w:tr>
      <w:tr>
        <w:trPr>
          <w:trHeight w:val="60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(ПРОФИЦИТIН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-498 829 </w:t>
            </w:r>
          </w:p>
        </w:tc>
      </w:tr>
    </w:tbl>
    <w:bookmarkStart w:name="z7" w:id="2"/>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(IV сайланған XV сессиясы) 2009 жылғы </w:t>
      </w:r>
      <w:r>
        <w:br/>
      </w:r>
      <w:r>
        <w:rPr>
          <w:rFonts w:ascii="Times New Roman"/>
          <w:b w:val="false"/>
          <w:i w:val="false"/>
          <w:color w:val="000000"/>
          <w:sz w:val="28"/>
        </w:rPr>
        <w:t xml:space="preserve">
22 сәуірдегі N 191/15 шешiмiне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Павлодар облыстық мәслихатының </w:t>
      </w:r>
      <w:r>
        <w:br/>
      </w:r>
      <w:r>
        <w:rPr>
          <w:rFonts w:ascii="Times New Roman"/>
          <w:b w:val="false"/>
          <w:i w:val="false"/>
          <w:color w:val="000000"/>
          <w:sz w:val="28"/>
        </w:rPr>
        <w:t xml:space="preserve">
(IV сайланған XI сессиясы) 2008 жылғы </w:t>
      </w:r>
      <w:r>
        <w:br/>
      </w:r>
      <w:r>
        <w:rPr>
          <w:rFonts w:ascii="Times New Roman"/>
          <w:b w:val="false"/>
          <w:i w:val="false"/>
          <w:color w:val="000000"/>
          <w:sz w:val="28"/>
        </w:rPr>
        <w:t xml:space="preserve">
18 желтоқсандағы N 146/11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Бюджеттік инвестициялық жобаларды іске асыруға </w:t>
      </w:r>
      <w:r>
        <w:br/>
      </w:r>
      <w:r>
        <w:rPr>
          <w:rFonts w:ascii="Times New Roman"/>
          <w:b/>
          <w:i w:val="false"/>
          <w:color w:val="000000"/>
        </w:rPr>
        <w:t xml:space="preserve">
және заңды тұлғалардың жарғылық капиталын қалыптастыруға </w:t>
      </w:r>
      <w:r>
        <w:br/>
      </w:r>
      <w:r>
        <w:rPr>
          <w:rFonts w:ascii="Times New Roman"/>
          <w:b/>
          <w:i w:val="false"/>
          <w:color w:val="000000"/>
        </w:rPr>
        <w:t xml:space="preserve">
немесе ұлғайтуға бағытталған бюджеттік бағдарламаларға </w:t>
      </w:r>
      <w:r>
        <w:br/>
      </w:r>
      <w:r>
        <w:rPr>
          <w:rFonts w:ascii="Times New Roman"/>
          <w:b/>
          <w:i w:val="false"/>
          <w:color w:val="000000"/>
        </w:rPr>
        <w:t xml:space="preserve">
бөле отырып, 2009 жылға арналған облыстық бюджеттің </w:t>
      </w:r>
      <w:r>
        <w:br/>
      </w:r>
      <w:r>
        <w:rPr>
          <w:rFonts w:ascii="Times New Roman"/>
          <w:b/>
          <w:i w:val="false"/>
          <w:color w:val="000000"/>
        </w:rPr>
        <w:t xml:space="preserve">
бюджеттік даму бағдарламаларының тізбесі </w:t>
      </w:r>
      <w:r>
        <w:br/>
      </w:r>
      <w:r>
        <w:rPr>
          <w:rFonts w:ascii="Times New Roman"/>
          <w:b/>
          <w:i w:val="false"/>
          <w:color w:val="000000"/>
        </w:rPr>
        <w:t xml:space="preserve">
(өзгерiстер мен толықтырулармен)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17"/>
        <w:gridCol w:w="580"/>
        <w:gridCol w:w="602"/>
        <w:gridCol w:w="92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функция              Атауы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әкiмшiсi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аппараты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қайта жаңартуға аудандар (облыстық маңызы бар қалалар) бюджеттерiне берiлетiн нысаналы даму трансферттер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қайта құру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объектiлерiн салу және қайта құру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r>
      <w:tr>
        <w:trPr>
          <w:trHeight w:val="8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r>
      <w:tr>
        <w:trPr>
          <w:trHeight w:val="9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энергетика және коммуналдық шаруашылық басқармасы </w:t>
            </w:r>
          </w:p>
        </w:tc>
      </w:tr>
      <w:tr>
        <w:trPr>
          <w:trHeight w:val="12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бюджеттерiне  спорт объектiлерiн дамытуға бөлiнетiн нысаналы даму трансферттерi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6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саласындағы өзге де қызметтер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жүйенi дамытуға аудандар (облыстық маңызы бар қалалар) бюджеттерiне нысаналы даму трансферттерi </w:t>
            </w:r>
          </w:p>
        </w:tc>
      </w:tr>
      <w:tr>
        <w:trPr>
          <w:trHeight w:val="8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құрылыс басқармасы </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дамытуға аудандар (облыстық маңызы бар қалалар) бюджеттерiне берiлетiн нысаналы даму трансферттер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көлiгi және автомобиль жолдары басқармасы </w:t>
            </w:r>
          </w:p>
        </w:tc>
      </w:tr>
      <w:tr>
        <w:trPr>
          <w:trHeight w:val="6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инфрақұрылымын дамытуға аудандар (облыстық маңызы бар қалалар) бюджеттерiне берiлетiн нысаналы даму трансферттерi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көлiгi және автомобиль жолдары басқармасы </w:t>
            </w:r>
          </w:p>
        </w:tc>
      </w:tr>
      <w:tr>
        <w:trPr>
          <w:trHeight w:val="3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инфрақұрылымын дамыту </w:t>
            </w:r>
          </w:p>
        </w:tc>
      </w:tr>
      <w:tr>
        <w:trPr>
          <w:trHeight w:val="14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кәсiпкерлiк және өнеркәсiп басқармасы </w:t>
            </w:r>
          </w:p>
        </w:tc>
      </w:tr>
      <w:tr>
        <w:trPr>
          <w:trHeight w:val="9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қалыптастыруға және ұлғайтуға арналған инвестициялар </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34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