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f8a1" w14:textId="8fdf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Федоров ауданы мәслихатының 2009 жылғы 19 тамыздағы № 213 шешімі. Қостанай облысы Федоров ауданының Әділет басқармасында 2009 жылғы 20 тамызда № 9-20-159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Федоров ауданы әкімінің 2009 жылғы 18 тамыздағы № 2-26/802 хатын қарастыра отырып, Федоров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жылы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ретінде жетпіс есептік айлық көрсеткішке тең сомада әлеуметтік қолдау шараларының мөлшері берілсін.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О. Ковалева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w:t>
      </w:r>
      <w:r>
        <w:rPr>
          <w:rFonts w:ascii="Times New Roman"/>
          <w:b w:val="false"/>
          <w:i w:val="false"/>
          <w:color w:val="000000"/>
          <w:sz w:val="28"/>
        </w:rPr>
        <w:t xml:space="preserve">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Д. Белик</w:t>
      </w:r>
      <w:r>
        <w:br/>
      </w:r>
      <w:r>
        <w:rPr>
          <w:rFonts w:ascii="Times New Roman"/>
          <w:b w:val="false"/>
          <w:i w:val="false"/>
          <w:color w:val="000000"/>
          <w:sz w:val="28"/>
        </w:rPr>
        <w:t>
</w:t>
      </w:r>
      <w:r>
        <w:rPr>
          <w:rFonts w:ascii="Times New Roman"/>
          <w:b w:val="false"/>
          <w:i/>
          <w:color w:val="000000"/>
          <w:sz w:val="28"/>
        </w:rPr>
        <w:t>      19 тамызда 2009 жылғы</w:t>
      </w:r>
    </w:p>
    <w:p>
      <w:pPr>
        <w:spacing w:after="0"/>
        <w:ind w:left="0"/>
        <w:jc w:val="both"/>
      </w:pPr>
      <w:r>
        <w:rPr>
          <w:rFonts w:ascii="Times New Roman"/>
          <w:b w:val="false"/>
          <w:i/>
          <w:color w:val="000000"/>
          <w:sz w:val="28"/>
        </w:rPr>
        <w:t>      "Федоров ауданының ауыл шаруашылық</w:t>
      </w:r>
      <w:r>
        <w:br/>
      </w:r>
      <w:r>
        <w:rPr>
          <w:rFonts w:ascii="Times New Roman"/>
          <w:b w:val="false"/>
          <w:i w:val="false"/>
          <w:color w:val="000000"/>
          <w:sz w:val="28"/>
        </w:rPr>
        <w:t>
</w:t>
      </w:r>
      <w:r>
        <w:rPr>
          <w:rFonts w:ascii="Times New Roman"/>
          <w:b w:val="false"/>
          <w:i/>
          <w:color w:val="000000"/>
          <w:sz w:val="28"/>
        </w:rPr>
        <w:t>      бөлімі"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____________________ В. Завгородний</w:t>
      </w:r>
      <w:r>
        <w:br/>
      </w:r>
      <w:r>
        <w:rPr>
          <w:rFonts w:ascii="Times New Roman"/>
          <w:b w:val="false"/>
          <w:i w:val="false"/>
          <w:color w:val="000000"/>
          <w:sz w:val="28"/>
        </w:rPr>
        <w:t>
</w:t>
      </w:r>
      <w:r>
        <w:rPr>
          <w:rFonts w:ascii="Times New Roman"/>
          <w:b w:val="false"/>
          <w:i/>
          <w:color w:val="000000"/>
          <w:sz w:val="28"/>
        </w:rPr>
        <w:t>      19 тамызда 2009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