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5396" w14:textId="dcd5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 үшін әлеуметтік жұмыс орындарын ұйымдастыру және қаржыландыру жөніндегі нұсқаулық туралы</w:t>
      </w:r>
    </w:p>
    <w:p>
      <w:pPr>
        <w:spacing w:after="0"/>
        <w:ind w:left="0"/>
        <w:jc w:val="both"/>
      </w:pPr>
      <w:r>
        <w:rPr>
          <w:rFonts w:ascii="Times New Roman"/>
          <w:b w:val="false"/>
          <w:i w:val="false"/>
          <w:color w:val="000000"/>
          <w:sz w:val="28"/>
        </w:rPr>
        <w:t>Қостанай облысы Меңдіқара ауданың Әкімдігінің 2009 жылғы 23 қаңтардағы № 32 қаулысы. Қостанай облысы Меңдіқара ауданың Әділет басқармасында 2009 жылғы 3 ақпанда № 9-15-104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"Халықты жұмыспен қамту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2-тармағының негізінде, халықтың нысаналы топтарын әлеуметтік қорғау жөніндегі қосымша шараларды қабылдау мақсатында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халықтың нысаналы топтары үшін әлеуметтік жұмыс орындарын ұйымдастыру және қаржыландыру жөніндегі нұсқаулық бекітілсін.</w:t>
      </w:r>
    </w:p>
    <w:bookmarkEnd w:id="1"/>
    <w:bookmarkStart w:name="z3" w:id="2"/>
    <w:p>
      <w:pPr>
        <w:spacing w:after="0"/>
        <w:ind w:left="0"/>
        <w:jc w:val="both"/>
      </w:pPr>
      <w:r>
        <w:rPr>
          <w:rFonts w:ascii="Times New Roman"/>
          <w:b w:val="false"/>
          <w:i w:val="false"/>
          <w:color w:val="000000"/>
          <w:sz w:val="28"/>
        </w:rPr>
        <w:t>
      2. "Әлеуметтік жұмыс орындарын ұйымдастыру және қаржыландыру жөніндегі нұсқаулық туралы" Меңдіқара ауданы әкімдігінің 2006 жылғы 20 наурыздағы № 137 қаулысының (мемлекеттік тіркеу нөмірі № 9-15-35, "Меңдіқара үні" аудандық газетінде 2006 жылғы 18 мамырда № 21 жарияланған) күші жойылды деп есептелсін.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 К. Киікбаевқа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color w:val="000000"/>
          <w:sz w:val="28"/>
        </w:rPr>
        <w:t>      Аудан әкімі                                      Ж. Нұрғалиев</w:t>
      </w:r>
    </w:p>
    <w:bookmarkStart w:name="z6" w:id="5"/>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23 қаңтардағы   </w:t>
      </w:r>
      <w:r>
        <w:br/>
      </w:r>
      <w:r>
        <w:rPr>
          <w:rFonts w:ascii="Times New Roman"/>
          <w:b w:val="false"/>
          <w:i w:val="false"/>
          <w:color w:val="000000"/>
          <w:sz w:val="28"/>
        </w:rPr>
        <w:t xml:space="preserve">
№ 32 қаулысымен бекітілген </w:t>
      </w:r>
    </w:p>
    <w:bookmarkEnd w:id="5"/>
    <w:p>
      <w:pPr>
        <w:spacing w:after="0"/>
        <w:ind w:left="0"/>
        <w:jc w:val="left"/>
      </w:pPr>
      <w:r>
        <w:rPr>
          <w:rFonts w:ascii="Times New Roman"/>
          <w:b/>
          <w:i w:val="false"/>
          <w:color w:val="000000"/>
        </w:rPr>
        <w:t xml:space="preserve"> Халықтың нысаналы топтары үшін әлеуметтік жұмыс орындарын ұйымдастыру және қаржыландыру жөніндегі </w:t>
      </w:r>
      <w:r>
        <w:br/>
      </w:r>
      <w:r>
        <w:rPr>
          <w:rFonts w:ascii="Times New Roman"/>
          <w:b/>
          <w:i w:val="false"/>
          <w:color w:val="000000"/>
        </w:rPr>
        <w:t>
НҰСҚАУЛЫҚ</w:t>
      </w:r>
    </w:p>
    <w:bookmarkStart w:name="z7"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Халықтың нысаналы топтары үшін әлеуметтік жұмыс орындарын ұйымдастыру және қаржыландыру жөніндегі осы нұсқаулық (бұдан әрі - Нұсқаулық) халықтың нысаналы топтары ішінен жұмыссыз азаматтарды жұмысқа орналастыру үшін әлеуметтік жұмыс орындарын ұйымдастыру және қаржыландыру тәртібін белгілейді, әлеуметтік жұмыс орындарын беретін ұйымдармен (меншік нысанына қарамастан) есеп айырысудың негізгі шарттары мен жүйесін реттейді.</w:t>
      </w:r>
      <w:r>
        <w:br/>
      </w:r>
      <w:r>
        <w:rPr>
          <w:rFonts w:ascii="Times New Roman"/>
          <w:b w:val="false"/>
          <w:i w:val="false"/>
          <w:color w:val="000000"/>
          <w:sz w:val="28"/>
        </w:rPr>
        <w:t>
      2. Осы Нұсқаулықта пайдаланылатын негізгі ұғымдар:</w:t>
      </w:r>
      <w:r>
        <w:br/>
      </w:r>
      <w:r>
        <w:rPr>
          <w:rFonts w:ascii="Times New Roman"/>
          <w:b w:val="false"/>
          <w:i w:val="false"/>
          <w:color w:val="000000"/>
          <w:sz w:val="28"/>
        </w:rPr>
        <w:t>
      1) әлеуметтік жұмыс орны – жергілікті бюджеттің қаражаты есебінен қабылданған қызметкерлердің еңбекақысын төлеуге жұмыс берушілердің шығындарын ішінара өтеп, халықтың нысаналы топтары ішінен жұмыссыз азаматтарды жұмысқа орналастыру үшін жұмыс берушілердің жазбаша келісімімен берілетін жұмыс орны;</w:t>
      </w:r>
      <w:r>
        <w:br/>
      </w:r>
      <w:r>
        <w:rPr>
          <w:rFonts w:ascii="Times New Roman"/>
          <w:b w:val="false"/>
          <w:i w:val="false"/>
          <w:color w:val="000000"/>
          <w:sz w:val="28"/>
        </w:rPr>
        <w:t>
      2) нысаналы топтар - жұмысқа орналасуда қиындық көріп жүрген және әлеуметтік қорғауды талап ететін "Халықты жұмыспен қамту туралы" Қазақстан Республикасының Заңымен белгіленген адамдар топтары;</w:t>
      </w:r>
      <w:r>
        <w:br/>
      </w:r>
      <w:r>
        <w:rPr>
          <w:rFonts w:ascii="Times New Roman"/>
          <w:b w:val="false"/>
          <w:i w:val="false"/>
          <w:color w:val="000000"/>
          <w:sz w:val="28"/>
        </w:rPr>
        <w:t>
      3) "Жастар тәжірибесі"- практикалық тәжірибе, білім, біліктілік және білімділік алу мақсатымен жастардың кәсіптік білімінің бастауыш, орта және жоғары буынының түлектерін әлеуметтік жұмыс орнына жұмысқа орналастыру.</w:t>
      </w:r>
      <w:r>
        <w:br/>
      </w:r>
      <w:r>
        <w:rPr>
          <w:rFonts w:ascii="Times New Roman"/>
          <w:b w:val="false"/>
          <w:i w:val="false"/>
          <w:color w:val="000000"/>
          <w:sz w:val="28"/>
        </w:rPr>
        <w:t>
      3. Әлеуметтік жұмыс орындарына жұмысқа орналастырылған жұмыссыздарға Қазақстан Республикасының еңбек, зейнетақымен қамсыздандыру және сақтандыру туралы заң актілері тарайды.</w:t>
      </w:r>
      <w:r>
        <w:br/>
      </w:r>
      <w:r>
        <w:rPr>
          <w:rFonts w:ascii="Times New Roman"/>
          <w:b w:val="false"/>
          <w:i w:val="false"/>
          <w:color w:val="000000"/>
          <w:sz w:val="28"/>
        </w:rPr>
        <w:t xml:space="preserve">
      4. "Меңдіқара ауданының жұмыспен қамту және әлеуметтік бағдарламалар бөлімі" мемлекеттік мекемесі халықтың нысаналы топтары ішінен жұмыссыздарды әлеуметтік жұмыс орындарына жұмысқа орналастыруға жәрдемдеседі. </w:t>
      </w:r>
    </w:p>
    <w:bookmarkStart w:name="z8" w:id="7"/>
    <w:p>
      <w:pPr>
        <w:spacing w:after="0"/>
        <w:ind w:left="0"/>
        <w:jc w:val="left"/>
      </w:pPr>
      <w:r>
        <w:rPr>
          <w:rFonts w:ascii="Times New Roman"/>
          <w:b/>
          <w:i w:val="false"/>
          <w:color w:val="000000"/>
        </w:rPr>
        <w:t xml:space="preserve"> 
2. Әлеуметтік жұмыс орындарын ұйымдастыру </w:t>
      </w:r>
      <w:r>
        <w:br/>
      </w:r>
      <w:r>
        <w:rPr>
          <w:rFonts w:ascii="Times New Roman"/>
          <w:b/>
          <w:i w:val="false"/>
          <w:color w:val="000000"/>
        </w:rPr>
        <w:t>
және жұмысқа орналастыру тәртібі</w:t>
      </w:r>
    </w:p>
    <w:bookmarkEnd w:id="7"/>
    <w:p>
      <w:pPr>
        <w:spacing w:after="0"/>
        <w:ind w:left="0"/>
        <w:jc w:val="both"/>
      </w:pPr>
      <w:r>
        <w:rPr>
          <w:rFonts w:ascii="Times New Roman"/>
          <w:b w:val="false"/>
          <w:i w:val="false"/>
          <w:color w:val="000000"/>
          <w:sz w:val="28"/>
        </w:rPr>
        <w:t>      5. Әлеуметтік жұмыс орындары мәслихаттың шешіміне сәйкес тиісті бюджеттің қаражатынан осы жұмыс орындарына қабылданған жұмыссыздардың еңбекақысын төлеуге шығындарын ішінара өтеп, өз қаражатынан қаржыландырылып, жұмыс берушілермен белгіленеді немесе беріледі.</w:t>
      </w:r>
      <w:r>
        <w:br/>
      </w:r>
      <w:r>
        <w:rPr>
          <w:rFonts w:ascii="Times New Roman"/>
          <w:b w:val="false"/>
          <w:i w:val="false"/>
          <w:color w:val="000000"/>
          <w:sz w:val="28"/>
        </w:rPr>
        <w:t>
      6. "Меңдіқара ауданының жұмыспен қамту және әлеуметтік бағдарламалар бөлімі" мемлекеттік мекемесі халықтың нысаналы топтары ішінен әлеуметтік жұмыс орындарына қабылданған жұмыссыздардың еңбекақысын төлеуге шығындарын ішінара өтеп төлеуге қызметтерді көрсету бойынша жұмыс берушілермен шарттар жасайды.</w:t>
      </w:r>
      <w:r>
        <w:br/>
      </w:r>
      <w:r>
        <w:rPr>
          <w:rFonts w:ascii="Times New Roman"/>
          <w:b w:val="false"/>
          <w:i w:val="false"/>
          <w:color w:val="000000"/>
          <w:sz w:val="28"/>
        </w:rPr>
        <w:t>
      7. Жұмыссыздарды әлеуметтік жұмыс орындарына жұмысқа орналастыруды және олардың еңбекақысын төлеуге тағайындалған бюджеттік қаражатты тиімді пайдалануды қамтамасыз ету мақсатында аудандық әкімдік халықтың нысаналы топтары ішінен жұмыссыздарды жұмысқа орналастыру үшін әлеуметтік жұмыс орындарын беретін немесе құратын ұйымдардың тізбесін жұмыс берішілердің жазбаша келісімімен белгілейді.</w:t>
      </w:r>
      <w:r>
        <w:br/>
      </w:r>
      <w:r>
        <w:rPr>
          <w:rFonts w:ascii="Times New Roman"/>
          <w:b w:val="false"/>
          <w:i w:val="false"/>
          <w:color w:val="000000"/>
          <w:sz w:val="28"/>
        </w:rPr>
        <w:t>
      Егер еңбекақыны төлеуді қаржыландыру жұмыс берушілердің өз ақшасынан емес тиісті бюджеттің қаражаты есебінен жүзеге асырылса әлеуметтік жұмыс орындарын беретін немесе құратын ұйымдар тізбеге ене алмайды.</w:t>
      </w:r>
      <w:r>
        <w:br/>
      </w:r>
      <w:r>
        <w:rPr>
          <w:rFonts w:ascii="Times New Roman"/>
          <w:b w:val="false"/>
          <w:i w:val="false"/>
          <w:color w:val="000000"/>
          <w:sz w:val="28"/>
        </w:rPr>
        <w:t>
      8. Ұйымдарда әлеуметтік жұмыс орындарына жұмыссыздарды жұмысқа орналастыру "Меңдіқара ауданының жұмыспен қамту және әлеуметтік бағдарламалар бөлімі" мемлекеттік мекемесінің келісіміне сәйкес жүзеге асырылады.</w:t>
      </w:r>
      <w:r>
        <w:br/>
      </w:r>
      <w:r>
        <w:rPr>
          <w:rFonts w:ascii="Times New Roman"/>
          <w:b w:val="false"/>
          <w:i w:val="false"/>
          <w:color w:val="000000"/>
          <w:sz w:val="28"/>
        </w:rPr>
        <w:t xml:space="preserve">
      9. Әлеуметтік жұмыс орындарына жұмысқа орналасуға нысаналы топтарға кіретін аз қамтылған жұмыссыздар басымдық құқыққа ие. </w:t>
      </w:r>
    </w:p>
    <w:bookmarkStart w:name="z9" w:id="8"/>
    <w:p>
      <w:pPr>
        <w:spacing w:after="0"/>
        <w:ind w:left="0"/>
        <w:jc w:val="left"/>
      </w:pPr>
      <w:r>
        <w:rPr>
          <w:rFonts w:ascii="Times New Roman"/>
          <w:b/>
          <w:i w:val="false"/>
          <w:color w:val="000000"/>
        </w:rPr>
        <w:t xml:space="preserve"> 
3. Әлеуметтік жұмыс орындарын қаржыландыру</w:t>
      </w:r>
      <w:r>
        <w:br/>
      </w:r>
      <w:r>
        <w:rPr>
          <w:rFonts w:ascii="Times New Roman"/>
          <w:b/>
          <w:i w:val="false"/>
          <w:color w:val="000000"/>
        </w:rPr>
        <w:t>
көздері және шарттары</w:t>
      </w:r>
    </w:p>
    <w:bookmarkEnd w:id="8"/>
    <w:p>
      <w:pPr>
        <w:spacing w:after="0"/>
        <w:ind w:left="0"/>
        <w:jc w:val="both"/>
      </w:pPr>
      <w:r>
        <w:rPr>
          <w:rFonts w:ascii="Times New Roman"/>
          <w:b w:val="false"/>
          <w:i w:val="false"/>
          <w:color w:val="000000"/>
          <w:sz w:val="28"/>
        </w:rPr>
        <w:t>      10. Әлеуметтік жұмыс орындарына қабылданған жұмыссыздардың еңбекақысын төлеу жеке еңбек шартының жағдайларына сәйкес ай сайын жұмыс берушілермен жүзеге асырылады және орындалған жұмыстың санына, сапасына және қиындағына байланысты.</w:t>
      </w:r>
      <w:r>
        <w:br/>
      </w:r>
      <w:r>
        <w:rPr>
          <w:rFonts w:ascii="Times New Roman"/>
          <w:b w:val="false"/>
          <w:i w:val="false"/>
          <w:color w:val="000000"/>
          <w:sz w:val="28"/>
        </w:rPr>
        <w:t>
      Әлеуметтік жұмыс орындарында жұмыспен қамтылған адамдардың еңбекақысын төлеуді қаржыландыруға қаражат аудандық мәслихаттың сәйкес шешімімен бюджетте көзделеді.</w:t>
      </w:r>
      <w:r>
        <w:br/>
      </w:r>
      <w:r>
        <w:rPr>
          <w:rFonts w:ascii="Times New Roman"/>
          <w:b w:val="false"/>
          <w:i w:val="false"/>
          <w:color w:val="000000"/>
          <w:sz w:val="28"/>
        </w:rPr>
        <w:t>
      11. Әлеуметтік жұмыс орындарына жұмысқа орналастырылған жұмыссыздардың еңбекақысын төлеуге жұмыс берушілердің шығыстары алты айдан көп емес мерзімде ең төмен жалақыдан 100 пайыз көлемінде, төрт айдан көп емес мерзімде "Жастар тәжірибесіне" жіберілген оқу орындарының түлектері үшін ең төмен 100 пайыз көлемінде мәслихаттың шешіміне сәйкес тиісті бюджеттің қаражатынан өтеледі. Бюджеттік қаражатты аудару жұмыс берушілердің есеп шоттарына жүргізіледі.</w:t>
      </w:r>
      <w:r>
        <w:br/>
      </w:r>
      <w:r>
        <w:rPr>
          <w:rFonts w:ascii="Times New Roman"/>
          <w:b w:val="false"/>
          <w:i w:val="false"/>
          <w:color w:val="000000"/>
          <w:sz w:val="28"/>
        </w:rPr>
        <w:t>
      12. Әлеуметтік жұмыс орындарына жұмысқа орналастырылған жұмыссыздарға мәслихаттың шешіміне сәйкес тиісті бюджеттің қаражатынан төленетін жалақы заңнамада белгілеген тәртіппен салықпен салынады.</w:t>
      </w:r>
      <w:r>
        <w:br/>
      </w:r>
      <w:r>
        <w:rPr>
          <w:rFonts w:ascii="Times New Roman"/>
          <w:b w:val="false"/>
          <w:i w:val="false"/>
          <w:color w:val="000000"/>
          <w:sz w:val="28"/>
        </w:rPr>
        <w:t>
      13. Әлеуметтік жұмыс орындарына жұмысқа орналастырылған жұмыссыздардың еңбекақысын төлеу нақты орындалған көлемге жүргізіледі.</w:t>
      </w:r>
      <w:r>
        <w:br/>
      </w:r>
      <w:r>
        <w:rPr>
          <w:rFonts w:ascii="Times New Roman"/>
          <w:b w:val="false"/>
          <w:i w:val="false"/>
          <w:color w:val="000000"/>
          <w:sz w:val="28"/>
        </w:rPr>
        <w:t xml:space="preserve">
      14. Жұмыс берушілер мәслихаттың шешіміне сәйкес тиісті бюджеттің қаражатынан ақшалай түсімдерді әлеуметтік жұмыс орындарына жұмысқа орналастырылған жұмыссыздардың еңбекақысын төлеуге өз шығындарын өтеуге пайдаланады. </w:t>
      </w:r>
    </w:p>
    <w:bookmarkStart w:name="z10" w:id="9"/>
    <w:p>
      <w:pPr>
        <w:spacing w:after="0"/>
        <w:ind w:left="0"/>
        <w:jc w:val="left"/>
      </w:pPr>
      <w:r>
        <w:rPr>
          <w:rFonts w:ascii="Times New Roman"/>
          <w:b/>
          <w:i w:val="false"/>
          <w:color w:val="000000"/>
        </w:rPr>
        <w:t xml:space="preserve"> 
4. Әлеуметтік жұмыс орындарын ұйымдастыру</w:t>
      </w:r>
      <w:r>
        <w:br/>
      </w:r>
      <w:r>
        <w:rPr>
          <w:rFonts w:ascii="Times New Roman"/>
          <w:b/>
          <w:i w:val="false"/>
          <w:color w:val="000000"/>
        </w:rPr>
        <w:t>
және қаржыландыру тәртібін бақылау</w:t>
      </w:r>
    </w:p>
    <w:bookmarkEnd w:id="9"/>
    <w:p>
      <w:pPr>
        <w:spacing w:after="0"/>
        <w:ind w:left="0"/>
        <w:jc w:val="both"/>
      </w:pPr>
      <w:r>
        <w:rPr>
          <w:rFonts w:ascii="Times New Roman"/>
          <w:b w:val="false"/>
          <w:i w:val="false"/>
          <w:color w:val="000000"/>
          <w:sz w:val="28"/>
        </w:rPr>
        <w:t>      15. Халықтың нысаналы топтары үшін әлеуметтік жұмыс орындарын ұйымдастыру және қаржыландыру жөніндегі нұсқаулығын сақтауға бақылау заңнамада белгіленген тәртіппен мемлекеттік органдармен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