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e2f1" w14:textId="c8de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шақыру учаскесіне 1993 жылғы туған еркек жынысты азаматтардың тіркеуін ұйымдастыру және қамтамасыз ету туралы</w:t>
      </w:r>
    </w:p>
    <w:p>
      <w:pPr>
        <w:spacing w:after="0"/>
        <w:ind w:left="0"/>
        <w:jc w:val="both"/>
      </w:pPr>
      <w:r>
        <w:rPr>
          <w:rFonts w:ascii="Times New Roman"/>
          <w:b w:val="false"/>
          <w:i w:val="false"/>
          <w:color w:val="000000"/>
          <w:sz w:val="28"/>
        </w:rPr>
        <w:t>Қостанай облысы Қарасу ауданы әкімінің 2009 жылғы 20 желтоқсандағы № 8 шешімі. Қостанай облысы Қарасу ауданының Әділет басқармасында 2010 жылғы 6 қаңтарда № 9-13-100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17-бабына</w:t>
      </w:r>
      <w:r>
        <w:rPr>
          <w:rFonts w:ascii="Times New Roman"/>
          <w:b w:val="false"/>
          <w:i w:val="false"/>
          <w:color w:val="000000"/>
          <w:sz w:val="28"/>
        </w:rPr>
        <w:t xml:space="preserve"> сәйкес Қарасу ауданының әкiмі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жылдың қаңтардан бастап наурызға дейiн "Қостанай облысы Қарасу ауданының қорғаныс істері жөніндегі бөлімі" мемлекеттік мекемесінің шақыру учаскесiне аудан аумағындағы 1993 жылғы туған еркек жынысты азаматтардың тіркеуі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Қарасу ауылында шақыру пункті ұйымдастырылсын.</w:t>
      </w:r>
      <w:r>
        <w:br/>
      </w:r>
      <w:r>
        <w:rPr>
          <w:rFonts w:ascii="Times New Roman"/>
          <w:b w:val="false"/>
          <w:i w:val="false"/>
          <w:color w:val="000000"/>
          <w:sz w:val="28"/>
        </w:rPr>
        <w:t>
</w:t>
      </w:r>
      <w:r>
        <w:rPr>
          <w:rFonts w:ascii="Times New Roman"/>
          <w:b w:val="false"/>
          <w:i w:val="false"/>
          <w:color w:val="000000"/>
          <w:sz w:val="28"/>
        </w:rPr>
        <w:t>
      3. Қостанай облысы әкімдігі Денсаулық сақтау басқармасы "Қарасу   аудандық ауруханасы" (келісім бойынша) мемлекеттік коммуналдық қазыналық кәсіпорнының бас дәрігері "Қостанай облысы Қарасу ауданының қорғаныс істері жөніндегі бөлімі" мемлекеттік мекемесімен бірлесіп тіркеу жөніндегі іс-шараларды қамтамасыз етуін ұсыныс етілсін.</w:t>
      </w:r>
      <w:r>
        <w:br/>
      </w:r>
      <w:r>
        <w:rPr>
          <w:rFonts w:ascii="Times New Roman"/>
          <w:b w:val="false"/>
          <w:i w:val="false"/>
          <w:color w:val="000000"/>
          <w:sz w:val="28"/>
        </w:rPr>
        <w:t>
</w:t>
      </w:r>
      <w:r>
        <w:rPr>
          <w:rFonts w:ascii="Times New Roman"/>
          <w:b w:val="false"/>
          <w:i w:val="false"/>
          <w:color w:val="000000"/>
          <w:sz w:val="28"/>
        </w:rPr>
        <w:t>
      4. Ауылдар мен ауылдық округтердiң әкiмдерi:</w:t>
      </w:r>
      <w:r>
        <w:br/>
      </w:r>
      <w:r>
        <w:rPr>
          <w:rFonts w:ascii="Times New Roman"/>
          <w:b w:val="false"/>
          <w:i w:val="false"/>
          <w:color w:val="000000"/>
          <w:sz w:val="28"/>
        </w:rPr>
        <w:t>
      1) тіркеуді өту үшін комиссияға азаматтардың келуін қамтамасыз етсін;</w:t>
      </w:r>
      <w:r>
        <w:br/>
      </w:r>
      <w:r>
        <w:rPr>
          <w:rFonts w:ascii="Times New Roman"/>
          <w:b w:val="false"/>
          <w:i w:val="false"/>
          <w:color w:val="000000"/>
          <w:sz w:val="28"/>
        </w:rPr>
        <w:t>
      2) азаматтарды шақыру учаскесіне жеткізу үшін iлесiп жүретiн адамдарды берсін, тасымалдаған кезде жазатайым оқиғаларды болдырмау үшін шаралар қолдансын.</w:t>
      </w:r>
      <w:r>
        <w:br/>
      </w:r>
      <w:r>
        <w:rPr>
          <w:rFonts w:ascii="Times New Roman"/>
          <w:b w:val="false"/>
          <w:i w:val="false"/>
          <w:color w:val="000000"/>
          <w:sz w:val="28"/>
        </w:rPr>
        <w:t>
</w:t>
      </w:r>
      <w:r>
        <w:rPr>
          <w:rFonts w:ascii="Times New Roman"/>
          <w:b w:val="false"/>
          <w:i w:val="false"/>
          <w:color w:val="000000"/>
          <w:sz w:val="28"/>
        </w:rPr>
        <w:t>
      5. "Қарасу ауданы әкімдігінің қаржы бөлімі" мемлекеттік мекемесі шақыру учаскелеріне азаматтардың тіркеуімен байланысты іс-шараларды қаржыландыруы "Қостанай облысы Қарасу ауданының қорғаныс істері жөніндегі бөлімі" мемлекеттік мекемесінің шығыстар сметасында қарастырылған қаржы бөлу есебінен жүзеге асырсын.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әкiмiнiң орынбасары Б.Қ. Бекеновке жүктелсiн.</w:t>
      </w:r>
      <w:r>
        <w:br/>
      </w:r>
      <w:r>
        <w:rPr>
          <w:rFonts w:ascii="Times New Roman"/>
          <w:b w:val="false"/>
          <w:i w:val="false"/>
          <w:color w:val="000000"/>
          <w:sz w:val="28"/>
        </w:rPr>
        <w:t>
</w:t>
      </w:r>
      <w:r>
        <w:rPr>
          <w:rFonts w:ascii="Times New Roman"/>
          <w:b w:val="false"/>
          <w:i w:val="false"/>
          <w:color w:val="000000"/>
          <w:sz w:val="28"/>
        </w:rPr>
        <w:t>
      7. Осы шешім оны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Қарасу ауданының әкімі                     Қ.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Қарасу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А. Мұқашев</w:t>
      </w:r>
      <w:r>
        <w:br/>
      </w:r>
      <w:r>
        <w:rPr>
          <w:rFonts w:ascii="Times New Roman"/>
          <w:b w:val="false"/>
          <w:i w:val="false"/>
          <w:color w:val="000000"/>
          <w:sz w:val="28"/>
        </w:rPr>
        <w:t>
</w:t>
      </w:r>
      <w:r>
        <w:rPr>
          <w:rFonts w:ascii="Times New Roman"/>
          <w:b w:val="false"/>
          <w:i/>
          <w:color w:val="000000"/>
          <w:sz w:val="28"/>
        </w:rPr>
        <w:t>      20.12.2009</w:t>
      </w:r>
    </w:p>
    <w:p>
      <w:pPr>
        <w:spacing w:after="0"/>
        <w:ind w:left="0"/>
        <w:jc w:val="both"/>
      </w:pPr>
      <w:r>
        <w:rPr>
          <w:rFonts w:ascii="Times New Roman"/>
          <w:b w:val="false"/>
          <w:i/>
          <w:color w:val="000000"/>
          <w:sz w:val="28"/>
        </w:rPr>
        <w:t>      "Қарасу ауданының әкімдігінің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И. Горлова</w:t>
      </w:r>
      <w:r>
        <w:br/>
      </w:r>
      <w:r>
        <w:rPr>
          <w:rFonts w:ascii="Times New Roman"/>
          <w:b w:val="false"/>
          <w:i w:val="false"/>
          <w:color w:val="000000"/>
          <w:sz w:val="28"/>
        </w:rPr>
        <w:t>
</w:t>
      </w:r>
      <w:r>
        <w:rPr>
          <w:rFonts w:ascii="Times New Roman"/>
          <w:b w:val="false"/>
          <w:i/>
          <w:color w:val="000000"/>
          <w:sz w:val="28"/>
        </w:rPr>
        <w:t>      20.12.2009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