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ed60" w14:textId="1e1e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2009 жылға арналған аудандық бюджеті туралы" Қарасу аудандық мәслихатының 2008 жылғы 18 желтоқсандағы № 100 шешімін іске асыру туралы" әкімдіктің 2009 жылғы 16 наурыздағы № 53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2009 жылғы 27 шілдедегі № 164 қаулысы. Қостанай облысы Қарасу ауданының Әділет басқармасында 2009 жылғы 7 қыркүйекте № 9-13-94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242-бабына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"Қарасу ауданының 2009 жылға арналған аудандық бюджеті туралы" Қарасу аудандық мәслихатының 2008 жылғы 18 желтоқсандағы № 100 шешіміне (Нормативтік құқықтық кесімдерді мемлекеттік тіркеу тізіліміне № 9-13-73 болып тіркелді) сәйкес және "Жергілікті өкілетті органдардың шешімі бойынша азаматтардың жекелеген санаттарына әлеуметтік көмек" бюджеттік бағдарламаны іске асыру мақсатында Қарасу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"Қарасу ауданының 2009 жылға арналған аудандық бюджеті туралы" Қарасу аудандық мәслихатының 2008 жылғы 18 желтоқсандағы № 100 шешімін іске асыру туралы" әкімдігінің 2009 жылғы 16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 тізіліміне № 9-13-81 болып тіркелді, "Қарасу өңірі" газетінде 2009 жылғы 15 сәуірде жарияланды) мынадай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18) тармақшамен толықтырылсын:</w:t>
      </w:r>
    </w:p>
    <w:p>
      <w:pPr>
        <w:spacing w:after="0"/>
        <w:ind w:left="0"/>
        <w:jc w:val="both"/>
      </w:pPr>
      <w:r>
        <w:rPr>
          <w:rFonts w:ascii="Times New Roman"/>
          <w:b w:val="false"/>
          <w:i w:val="false"/>
          <w:color w:val="000000"/>
          <w:sz w:val="28"/>
        </w:rPr>
        <w:t>
      "18) Қарасу ауданының аумағында тұратын және Қазақстан Республикасының оқу орындарында техникалық және кәсіптік, ортадан кейінгі және жоғары білім алатын мүгедектер, оның ішінде мүгедек балалар үшін мемлекеттік білім гранттарының иегерлері, техникалық және кәсіптік, ортадан кейінгі немесе жоғары білім алуға, сондай-ақ, екінші техникалық және кәсіптік, ортадан кейінгі, жоғары немесе жоғары оқу орнынан кейінгі білім алу үшін мемлекеттік бюджет қаражаты есебінен төлемдердің өзге де түрлерін алушылары болып табылатын мүгедектерді қоспағанда тиісті білім беру ұйымдарында оқытудың нақты құнының 100 % мөлшерінде әлеуметтік көмек (бұдан әрі – оқуға төлеу үшін әлеуметтік көмек)".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6) - 6-2) тармақшалармен толықтырылсын:</w:t>
      </w:r>
    </w:p>
    <w:p>
      <w:pPr>
        <w:spacing w:after="0"/>
        <w:ind w:left="0"/>
        <w:jc w:val="both"/>
      </w:pPr>
      <w:r>
        <w:rPr>
          <w:rFonts w:ascii="Times New Roman"/>
          <w:b w:val="false"/>
          <w:i w:val="false"/>
          <w:color w:val="000000"/>
          <w:sz w:val="28"/>
        </w:rPr>
        <w:t>
      "6) оқуға төлеу үшін әлеуметтік көмек (бұдан әрі - әлеуметтік көмек) оны алуға мүгедектердің, соның ішінде балалар-мүгедектердің (бұдан әрі – мүгедектер) құқығын растайтын тиісті құжаттар мен жеке өтініш берген күнінен тағайындалады және мүгедек әлеуметтік көмекке өтініш жасаған оқу жылына біржолға төленеді;</w:t>
      </w:r>
    </w:p>
    <w:p>
      <w:pPr>
        <w:spacing w:after="0"/>
        <w:ind w:left="0"/>
        <w:jc w:val="both"/>
      </w:pPr>
      <w:r>
        <w:rPr>
          <w:rFonts w:ascii="Times New Roman"/>
          <w:b w:val="false"/>
          <w:i w:val="false"/>
          <w:color w:val="000000"/>
          <w:sz w:val="28"/>
        </w:rPr>
        <w:t>
      6-1) мүгедектің әлеуметтік көмекті мақсатты пайдаланбауы екінші қайтара өтініш жасағанда, әлеуметтік көмек сұрағанға дейін мүгедек оқығаны үшін өзінің жеке қаражаты есебінен толық көлемде төлеген жағдайды қоспағанда, әлеуметтік көмек алу құқығынан айыруға әкеліп соғады. Егер мүгедек әлеуметтік көмек тағайындауға өтініш бергенге дейін оқығаны үшін өзінің жеке қаражаты есебінен ішінара төлем жасаса, мүгедек әлеуметтік көмек алғаннан кейін оқудың толық құнына жетпейтін әлеуметтік көмектің бөлігін мақсатты пайдаланады;</w:t>
      </w:r>
    </w:p>
    <w:p>
      <w:pPr>
        <w:spacing w:after="0"/>
        <w:ind w:left="0"/>
        <w:jc w:val="both"/>
      </w:pPr>
      <w:r>
        <w:rPr>
          <w:rFonts w:ascii="Times New Roman"/>
          <w:b w:val="false"/>
          <w:i w:val="false"/>
          <w:color w:val="000000"/>
          <w:sz w:val="28"/>
        </w:rPr>
        <w:t>
      6-2) әлеуметтік көмек төлеу мүгедектігі алынып тасталған, тиісті оқу орнынан шығып қалған, немесе қайтыс болған жағдайларда тоқтатылады.".</w:t>
      </w:r>
    </w:p>
    <w:bookmarkStart w:name="z5" w:id="2"/>
    <w:p>
      <w:pPr>
        <w:spacing w:after="0"/>
        <w:ind w:left="0"/>
        <w:jc w:val="both"/>
      </w:pPr>
      <w:r>
        <w:rPr>
          <w:rFonts w:ascii="Times New Roman"/>
          <w:b w:val="false"/>
          <w:i w:val="false"/>
          <w:color w:val="000000"/>
          <w:sz w:val="28"/>
        </w:rPr>
        <w:t>
      2. Осы қаулы оны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бастығының міндетін атқарушысы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А. Ерменова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2009.07.27 ж.</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