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6931" w14:textId="86b6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Жітіқара ауданындағы халықтың мақсатты топтарын белгілеу туралы" 2009 жылғы 25 наурыздағы № 165 әкімдік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2009 жылғы 3 тамыздағы № 486 қаулысы. Қостанай облысы Жітіқара ауданының Әділет басқармасында 2009 жылғы 4 қыркуйекте № 9-10-126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2001 жылғы 23 қаңтардағы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"Халықты жұмыспен қамту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Жітіқара ауданындағы халықтың мақсатты топтарын белгілеу туралы" 2009 жылғы 25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9-10-115 нөмірімен тіркелген, "Житикаринские новости" газетінде 2009 жылғы 22 мамырда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16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Жоғары және жоғары оқу орнынан кейінгі білім беру ұйымдарын бітірушілер".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бірінші ресми жарияланған күнінен кейін он күнтізбелік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Григорьева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