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85cf" w14:textId="eb385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2009 жылдың сәуір-маусымда және қазан-желтоқсанда Қазақстан Республикасы азаматтарын кезекті шақыру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әкімдігінің 2009 жылғы 6 сәуірдегі № 187 қаулысы. Қостанай облысы Жітіқара ауданының Әділет басқармасында 2009 жылы 14 сәуірде № 9-10-113 тіркелді. Күші жойылды - Қостанай облысы Жітіқара ауданы әкімдігінің 2009 жылғы 22 сәуірдегі № 214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Жітіқара ауданы әкімдігінің 2009 жылғы 22 сәуірдегі № 214 қаулысымен.</w:t>
      </w:r>
    </w:p>
    <w:p>
      <w:pPr>
        <w:spacing w:after="0"/>
        <w:ind w:left="0"/>
        <w:jc w:val="both"/>
      </w:pPr>
      <w:r>
        <w:rPr>
          <w:rFonts w:ascii="Times New Roman"/>
          <w:b w:val="false"/>
          <w:i/>
          <w:color w:val="800000"/>
          <w:sz w:val="28"/>
        </w:rPr>
        <w:t>      </w:t>
      </w:r>
      <w:r>
        <w:rPr>
          <w:rFonts w:ascii="Times New Roman"/>
          <w:b w:val="false"/>
          <w:i w:val="false"/>
          <w:color w:val="000000"/>
          <w:sz w:val="28"/>
        </w:rPr>
        <w:t xml:space="preserve">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8) тармақшасы</w:t>
      </w:r>
      <w:r>
        <w:rPr>
          <w:rFonts w:ascii="Times New Roman"/>
          <w:b w:val="false"/>
          <w:i w:val="false"/>
          <w:color w:val="000000"/>
          <w:sz w:val="28"/>
        </w:rPr>
        <w:t xml:space="preserve"> 1 тармағы 31 бабына сәйкес және Қазақстан Республикасы "Әскери міндеттілік және әскери қызмет туралы" </w:t>
      </w:r>
      <w:r>
        <w:rPr>
          <w:rFonts w:ascii="Times New Roman"/>
          <w:b w:val="false"/>
          <w:i w:val="false"/>
          <w:color w:val="000000"/>
          <w:sz w:val="28"/>
        </w:rPr>
        <w:t>Заңын</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сәуір-маусымда және қазан-желтоқсанында кезекті мерзімді әскери қызметке кезекті шақыру туралы" 2009 жылғы 1 сәуірдегі № 779 Қазақстан Республикасы Президентінің </w:t>
      </w:r>
      <w:r>
        <w:rPr>
          <w:rFonts w:ascii="Times New Roman"/>
          <w:b w:val="false"/>
          <w:i w:val="false"/>
          <w:color w:val="000000"/>
          <w:sz w:val="28"/>
        </w:rPr>
        <w:t>Жарлығын</w:t>
      </w:r>
      <w:r>
        <w:rPr>
          <w:rFonts w:ascii="Times New Roman"/>
          <w:b w:val="false"/>
          <w:i w:val="false"/>
          <w:color w:val="000000"/>
          <w:sz w:val="28"/>
        </w:rPr>
        <w:t xml:space="preserve"> орындау үшін, әкімдік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Қарулы Күштеріне, басқа әскерлеріне және әскери құрылымдарына 2009 жылғы сәуір-маусымда және қазан–желтоқсанда Қазақстан Республикасының азаматтарын мерзімді әскери қызметке кезекті шақыру жүргізуді ұйымдастырсын және қамтамасыз етсін.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Аудандық шақыру және медициналық комиссияларының жұмысы ұйымдастырылсын.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3. "Қостанай облысы Жітіқара ауданы қорғаныс істері жөніндегі бөлімі" мемлекеттік мекемесіне (келісім бойынша) ұсынылсын: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облыстық шақыру пунктіне шақырушыларды әкелуді қамтамасыз етсін;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әскери қызметтен өту үшін жіберілген шақырушыларды салтанатты шығарып салу бойынша шараларын ұйымдастырсын.</w:t>
      </w:r>
    </w:p>
    <w:p>
      <w:pPr>
        <w:spacing w:after="0"/>
        <w:ind w:left="0"/>
        <w:jc w:val="both"/>
      </w:pPr>
      <w:r>
        <w:rPr>
          <w:rFonts w:ascii="Times New Roman"/>
          <w:b w:val="false"/>
          <w:i w:val="false"/>
          <w:color w:val="000000"/>
          <w:sz w:val="28"/>
        </w:rPr>
        <w:t>
</w:t>
      </w:r>
      <w:r>
        <w:rPr>
          <w:rFonts w:ascii="Times New Roman"/>
          <w:b w:val="false"/>
          <w:i w:val="false"/>
          <w:color w:val="000000"/>
          <w:sz w:val="28"/>
        </w:rPr>
        <w:t>
      4. Селолық округтердің, селолар және ауылдардың әкімдері әскери шақырылғандардың "Қостанай облысы Жітіқара ауданының қорғаныс істері жөніндегі бөлімі" мемлекеттік мекемесіне аудандық шақыру және медициналық комиссиясына уақытында жеткізілуін қамтамасыз етсін және жеке бақылауына 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Министірлігінің Қостанай облысы ішкі істер Департаментінің Жітіқара қаласы және Жітіқара ауданының ішкі істер бөлімі" мемлекеттік мекемесіне (келісім бойынша) әскерге шақыруды жүргізу және команданы жөнелту кезінде ұсынылсын: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 мерзімді әскери қызметке шақырудан жалтарып жүргендерді іздестіруді, ұстауды жүргізсін;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аудандық әскерге шақыру пунктінде әскерге шақырылғандар ортасында қоғамдық тәртіпті сақтау үшін полиция тәулік бойы нарядын бөлсін;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3) "Қостанай облысы Жітіқара ауданының қорғаныс істері жөніндегі бөлімі" мемлекеттік мекемесінің тапсырысы бойынша әскерге шақырылғандарды жөнелту кезінде, оларды шығарып салу, қоғамдық тәртіпті сақтауды қамтамасыз етсін және автокөлік бөлсін.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6. "Жітіқара ауданының қаржы бөлімі" мемлекеттік мекемесі әскерге шақыруға байланысты, іс-шараларды қаржыландыруды "Әскери қызметке шақыру және тіркеу шаралары" бағдарламасы бойынша 2009 жылға арналған аудандық бюджетте қарастырылғандай қаражат есебінен жүзеге асырсын.</w:t>
      </w:r>
    </w:p>
    <w:p>
      <w:pPr>
        <w:spacing w:after="0"/>
        <w:ind w:left="0"/>
        <w:jc w:val="both"/>
      </w:pPr>
      <w:r>
        <w:rPr>
          <w:rFonts w:ascii="Times New Roman"/>
          <w:b w:val="false"/>
          <w:i w:val="false"/>
          <w:color w:val="000000"/>
          <w:sz w:val="28"/>
        </w:rPr>
        <w:t>
</w:t>
      </w:r>
      <w:r>
        <w:rPr>
          <w:rFonts w:ascii="Times New Roman"/>
          <w:b w:val="false"/>
          <w:i w:val="false"/>
          <w:color w:val="000000"/>
          <w:sz w:val="28"/>
        </w:rPr>
        <w:t>
      7. Шақыруды өткізудің (ұсынылған) кестесі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қаулының орындалуына бақылау аудан әкімінің орынбасары С. Ж. Ақтаеваға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9. Осы қаулының бірінші ресми жарияланған күнінен кейін он күнтізбелі күн өткен соң қолданысқа енгізіледі және 2009 жылдың сәуірінде пайда болған іс-әрекеттерге таратылады.</w:t>
      </w:r>
    </w:p>
    <w:p>
      <w:pPr>
        <w:spacing w:after="0"/>
        <w:ind w:left="0"/>
        <w:jc w:val="both"/>
      </w:pPr>
      <w:r>
        <w:rPr>
          <w:rFonts w:ascii="Times New Roman"/>
          <w:b w:val="false"/>
          <w:i w:val="false"/>
          <w:color w:val="000000"/>
          <w:sz w:val="28"/>
        </w:rPr>
        <w:t>      </w:t>
      </w:r>
      <w:r>
        <w:rPr>
          <w:rFonts w:ascii="Times New Roman"/>
          <w:b w:val="false"/>
          <w:i/>
          <w:color w:val="000000"/>
          <w:sz w:val="28"/>
        </w:rPr>
        <w:t>Жітіқара</w:t>
      </w:r>
      <w:r>
        <w:br/>
      </w:r>
      <w:r>
        <w:rPr>
          <w:rFonts w:ascii="Times New Roman"/>
          <w:b w:val="false"/>
          <w:i w:val="false"/>
          <w:color w:val="000000"/>
          <w:sz w:val="28"/>
        </w:rPr>
        <w:t>
      </w:t>
      </w:r>
      <w:r>
        <w:rPr>
          <w:rFonts w:ascii="Times New Roman"/>
          <w:b w:val="false"/>
          <w:i/>
          <w:color w:val="000000"/>
          <w:sz w:val="28"/>
        </w:rPr>
        <w:t>ауданының әкімі                                  Қ. Испергенов</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жылғы 6 сәуірдегі       </w:t>
      </w:r>
      <w:r>
        <w:br/>
      </w:r>
      <w:r>
        <w:rPr>
          <w:rFonts w:ascii="Times New Roman"/>
          <w:b w:val="false"/>
          <w:i w:val="false"/>
          <w:color w:val="000000"/>
          <w:sz w:val="28"/>
        </w:rPr>
        <w:t xml:space="preserve">
№ 187 әкімдігінің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4250"/>
        <w:gridCol w:w="1800"/>
        <w:gridCol w:w="3960"/>
      </w:tblGrid>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р/с</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Елді мекендердің аттары</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Шақырылғандар саны</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Шақыру комиссиясының жүргізілу күні</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14 сәуір</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15 сәуір</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16 сәуір</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Пригородный ауылы </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17 сәуір</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Забелов селосы </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17 сәуір</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Аққарга селосы</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20 сәуір</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Степной селосы </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20 сәуір</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Тоқтаров селолық округі </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20 сәуір</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Приречный селосы </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20 сәуір</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Волгоград селосы </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21 сәуір</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Мүктікөл селолық округі</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21 сәуір</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Большевик селолық округі </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21 сәуір</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Тимирязев селосы </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21 сәуір</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Шевченковка селосы </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22 сәуір</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Милютин селолық округі</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22 сәуір</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Чайковский ауылы</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22 сәуір</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Ырсай селосы</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22 сәуір</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23 сәуір</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24 сәуір</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27 сәуір</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28 сәуір</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29 сәуір</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30 сәуір</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4 мамыр</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5 қазан</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6 қазан</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Тоқтаров селолық округі </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7 қазан</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Волгоград селосы </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8 қазан</w:t>
            </w:r>
          </w:p>
        </w:tc>
      </w:tr>
      <w:tr>
        <w:trPr>
          <w:trHeight w:val="120" w:hRule="atLeast"/>
        </w:trPr>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4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Мүктікөл селолық округі</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8 қазан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4222"/>
        <w:gridCol w:w="1836"/>
        <w:gridCol w:w="3953"/>
      </w:tblGrid>
      <w:tr>
        <w:trPr>
          <w:trHeight w:val="120" w:hRule="atLeast"/>
        </w:trPr>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4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Тимирязев селосы </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8 қазан</w:t>
            </w:r>
          </w:p>
        </w:tc>
      </w:tr>
      <w:tr>
        <w:trPr>
          <w:trHeight w:val="120" w:hRule="atLeast"/>
        </w:trPr>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c>
          <w:tcPr>
            <w:tcW w:w="4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Степной селосы </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9 қазан</w:t>
            </w:r>
          </w:p>
        </w:tc>
      </w:tr>
      <w:tr>
        <w:trPr>
          <w:trHeight w:val="120" w:hRule="atLeast"/>
        </w:trPr>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4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Шевченковка селосы </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9 қазан</w:t>
            </w:r>
          </w:p>
        </w:tc>
      </w:tr>
      <w:tr>
        <w:trPr>
          <w:trHeight w:val="120" w:hRule="atLeast"/>
        </w:trPr>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4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Милютин селосы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3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12 қазан</w:t>
            </w:r>
          </w:p>
        </w:tc>
      </w:tr>
      <w:tr>
        <w:trPr>
          <w:trHeight w:val="120" w:hRule="atLeast"/>
        </w:trPr>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4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Чайковский ауылы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3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12 қазан</w:t>
            </w:r>
          </w:p>
        </w:tc>
      </w:tr>
      <w:tr>
        <w:trPr>
          <w:trHeight w:val="120" w:hRule="atLeast"/>
        </w:trPr>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4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Аққарга селосы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12 қазан</w:t>
            </w:r>
          </w:p>
        </w:tc>
      </w:tr>
      <w:tr>
        <w:trPr>
          <w:trHeight w:val="120" w:hRule="atLeast"/>
        </w:trPr>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w:t>
            </w:r>
          </w:p>
        </w:tc>
        <w:tc>
          <w:tcPr>
            <w:tcW w:w="4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Ырсай селосы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13 қазан</w:t>
            </w:r>
          </w:p>
        </w:tc>
      </w:tr>
      <w:tr>
        <w:trPr>
          <w:trHeight w:val="120" w:hRule="atLeast"/>
        </w:trPr>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c>
          <w:tcPr>
            <w:tcW w:w="4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Забелов селосы </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3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13 қазан</w:t>
            </w:r>
          </w:p>
        </w:tc>
      </w:tr>
      <w:tr>
        <w:trPr>
          <w:trHeight w:val="120" w:hRule="atLeast"/>
        </w:trPr>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4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Пригородный ауылы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3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13 қазан</w:t>
            </w:r>
          </w:p>
        </w:tc>
      </w:tr>
      <w:tr>
        <w:trPr>
          <w:trHeight w:val="120" w:hRule="atLeast"/>
        </w:trPr>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c>
          <w:tcPr>
            <w:tcW w:w="4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Большевик селолық округі </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3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14 қазан</w:t>
            </w:r>
          </w:p>
        </w:tc>
      </w:tr>
      <w:tr>
        <w:trPr>
          <w:trHeight w:val="120" w:hRule="atLeast"/>
        </w:trPr>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4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Приречный селосы </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3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14 қазан</w:t>
            </w:r>
          </w:p>
        </w:tc>
      </w:tr>
      <w:tr>
        <w:trPr>
          <w:trHeight w:val="120" w:hRule="atLeast"/>
        </w:trPr>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4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15 қазан</w:t>
            </w:r>
          </w:p>
        </w:tc>
      </w:tr>
      <w:tr>
        <w:trPr>
          <w:trHeight w:val="120" w:hRule="atLeast"/>
        </w:trPr>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c>
          <w:tcPr>
            <w:tcW w:w="4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16 қазан</w:t>
            </w:r>
          </w:p>
        </w:tc>
      </w:tr>
      <w:tr>
        <w:trPr>
          <w:trHeight w:val="120" w:hRule="atLeast"/>
        </w:trPr>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4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19 қазан</w:t>
            </w:r>
          </w:p>
        </w:tc>
      </w:tr>
      <w:tr>
        <w:trPr>
          <w:trHeight w:val="120" w:hRule="atLeast"/>
        </w:trPr>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4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20 қазан</w:t>
            </w:r>
          </w:p>
        </w:tc>
      </w:tr>
      <w:tr>
        <w:trPr>
          <w:trHeight w:val="120" w:hRule="atLeast"/>
        </w:trPr>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4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21 қазан</w:t>
            </w:r>
          </w:p>
        </w:tc>
      </w:tr>
      <w:tr>
        <w:trPr>
          <w:trHeight w:val="120" w:hRule="atLeast"/>
        </w:trPr>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w:t>
            </w:r>
          </w:p>
        </w:tc>
        <w:tc>
          <w:tcPr>
            <w:tcW w:w="4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жылғы 22 қазан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