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1f86" w14:textId="91b1f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Жанкелдин ауданының көлемінде ара-тұра сипаттағы кәсіпкерлік қызметтің жекелеген түрлеріне бір күнге төленетін бір жолғы талон төлемін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Жанкелдин ауданы мәслихатытың 2009 жылғы 22 шілдеде № 117 шешімі. Қостанай облысы Жанкелдин ауданының Әділет басқармасында 2009 жылғы 12 тамызда № 9-9-107 тіркелді. Күші жойылды - Қостанай облысы Жангелдин ауданы мәслихатының 2009 жылғы 7 қыркүйектегі № 133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Қостанай облысы Жангелдин ауданы мәслихатының 2009.09.07 № 133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№ 100-IV "Салық және бюджетке төленетін басқа да міндетті төлемдер туралы" Қазақстан Республикасының кодексін (Салық кодексін) қолданысқа енгізу туралы Заңының 36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жергілікті мемлекеттік басқару және өзін-өзі басқару туралы"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аудандық мәслихатының кезекті тоғызыншы сессиясы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Жангелдин ауданының көлемінде ара-тұра сипаттағы кәсіпкерлік қызметтің жекелеген түрлеріне бір күнге төленетін бір жолғы талон төлемі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Жангелдин аудандық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тоғызыншы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Р. Рыскелдин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Жангелдин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Т. Даркенов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"Жангелдин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Х. Зейнеке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22 шілдедегі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117 шешімімен бекітілген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Жанкелдин ауданының көлемінде ара-тұра сипаттағы</w:t>
      </w:r>
      <w:r>
        <w:br/>
      </w:r>
      <w:r>
        <w:rPr>
          <w:rFonts w:ascii="Times New Roman"/>
          <w:b/>
          <w:i w:val="false"/>
          <w:color w:val="000000"/>
        </w:rPr>
        <w:t>
кәсіпкерлік қызметтің жекелеген түрлеріне бір күнге</w:t>
      </w:r>
      <w:r>
        <w:br/>
      </w:r>
      <w:r>
        <w:rPr>
          <w:rFonts w:ascii="Times New Roman"/>
          <w:b/>
          <w:i w:val="false"/>
          <w:color w:val="000000"/>
        </w:rPr>
        <w:t>
төленетін бір жолғы талондарының құны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093"/>
        <w:gridCol w:w="303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 түрлері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 есептік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көрсеткіш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(пайыз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мөлшерінде)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үй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бағып, күткен қызметі үшін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трактор иелерінің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учаскелерін еңдеу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көрсеткені үшін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