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31f1" w14:textId="d2f3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2007 жылғы 22 қарашадағы № 1587 "Кәсіби даярлау, біліктілікті арттыру және қайта даярлауға жіберілген жұмыссыздарға әлеуметтік көмек көрсету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2009 жылғы 25 мамырдағы № 649 қаулысы. Қостанай облысы Рудный қаласының Әділет басқармасында 2009 жылғы 1 шілдеде № 9-2-139 тіркелді. Күші жойылды - Қостанай облысы Рудный қаласы әкімдігінің 2011 жылғы 21 ақпандағы № 141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Қостанай облысы Рудный қаласы әкімдігінің 21.02.2011 № 141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19-баптарының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№ 836 "Қазақстан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Нормативтік құқықтық кесімдердің мемлекеттік тіркеу тізілімінде тіркеу нөмірі 9243,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"Кәсiби даярлау, бiлiктiлiктi арттыру және қайта даярлауға жiберiлген жұмыссыздарға әлеуметтiк көмек көрсету туралы" 2007 жылғы 22 қарашадағы № 1587 (Нормативтік құқықтық кесімдердің мемлекеттік тіркеу тізілімінде тіркеу нөмірі 9-2-92, 2008 жылғы 4 қаңтарда "Рудненский рабочий" газетінде жарияланған, әкімдіктің 2008 жылғы 1 шілдедегі № 998 "Әкімдіктің 2007 жылғы 22 қарашадағы № 1587 "Кәсiби даярлау, бiлiктiлiктi арттыру және қайта даярлауға жiберiлген жұмыссыздарға әлеуметтiк көмек көрсету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енгізілді, Нормативтік құқықтық кесімдердің мемлекеттік тіркеу тізілімінде тіркеу нөмірі 9-2-112, 2008 жылғы 19 тамызда "Рудненский рабочий" газетінде № 85 болып жарияланған, әкімдіктің 2009 жылғы 27 наурыздағы № 368 "Әкімдіктің 2007 жылғы 22 қарашадағы № 1587 "Кәсiби даярлау, бiлiктiлiктi арттыру және қайта даярлауға жiберiлген жұмыссыздарға әлеуметтiк көмек көрсету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енгізілді, Нормативтік құқықтық кесімдердің мемлекеттік тіркеу тізілімінде тіркеу нөмірі 9-2-133, 2009 жылғы 15 мамырда "Рудненский рабочий" газетінде № 19 болып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қаулының 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"Кәсіби даярлау, қайта даярлау және біліктілігін арттыруға жіберілген табысы аз адамдар қатарындағы жұмыспен қамтылғандарға және жеті жасқа дейінгі балаларды бағып-күтумен айналысатын адамдарға, сондай-ақ жұмыссыздарға әлеуметтік көмек көрсету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"кәсіби даярлау, қайта даярлау және біліктілігін арттыруға жіберілген жұмыссыздарға" сөздері "аз қамтылғандар қатарындағы жұмыспен қамтылғандарға және жеті жасқа дейінгі балаларды бағып-күтумен айналысатын адамдарға, сондай-ақ кәсіби даярлау, қайта даярлау және біліктілігін арттыруға жіберілген жұмыссыздарға" сөздерімен ауыстырылсын.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Рудный қаласы әкімінің орынбасары А.А. Ишмұхамбетовке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Рудный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Денинг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