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6c6b" w14:textId="4096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кейіннен сатып алу құқығымен сенім білдірілген басқарушыға беруге жататын мемлекеттік коммуналдық меншік объектісін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2009 жылғы 27 шілдедегі № 264 қаулысы. Қостанай облысының Әділет департаментінде 2009 жылғы 28 тамызда № 3689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27-бабына </w:t>
      </w:r>
      <w:r>
        <w:rPr>
          <w:rFonts w:ascii="Times New Roman"/>
          <w:b w:val="false"/>
          <w:i w:val="false"/>
          <w:color w:val="000000"/>
          <w:sz w:val="28"/>
        </w:rPr>
        <w:t xml:space="preserve">сәйкес, "Жекешелендіру туралы" Қазақстан Республикасының 1995 жылғы 23 желтоқсандағы Заңының </w:t>
      </w:r>
      <w:r>
        <w:rPr>
          <w:rFonts w:ascii="Times New Roman"/>
          <w:b w:val="false"/>
          <w:i w:val="false"/>
          <w:color w:val="000000"/>
          <w:sz w:val="28"/>
        </w:rPr>
        <w:t xml:space="preserve">16-бабы </w:t>
      </w:r>
      <w:r>
        <w:rPr>
          <w:rFonts w:ascii="Times New Roman"/>
          <w:b w:val="false"/>
          <w:i w:val="false"/>
          <w:color w:val="000000"/>
          <w:sz w:val="28"/>
        </w:rPr>
        <w:t xml:space="preserve">негізінде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2009 жылы инвестициялық тендер өткізумен кейіннен сатып алу құқығымен сенім білдірілген басқарушыға беруге жататын Қарабалық ауданы, Қарабалық кенті, Космонавтар көшесі, 14, мекенжайы бойынша орналасқан жалпы аумағы 99 шаршы метр бұрынғы мемлекеттік тұқым инспекциясы ғимараты мынадай шарттар бойынша белгіленсін: </w:t>
      </w:r>
      <w:r>
        <w:br/>
      </w:r>
      <w:r>
        <w:rPr>
          <w:rFonts w:ascii="Times New Roman"/>
          <w:b w:val="false"/>
          <w:i w:val="false"/>
          <w:color w:val="000000"/>
          <w:sz w:val="28"/>
        </w:rPr>
        <w:t xml:space="preserve">
      кейіннен сатып алу құқығымен сенім білдірілген басқарушыға мерзімі – 1 жыл; </w:t>
      </w:r>
      <w:r>
        <w:br/>
      </w:r>
      <w:r>
        <w:rPr>
          <w:rFonts w:ascii="Times New Roman"/>
          <w:b w:val="false"/>
          <w:i w:val="false"/>
          <w:color w:val="000000"/>
          <w:sz w:val="28"/>
        </w:rPr>
        <w:t xml:space="preserve">
      тұқымдық материалдың сорттық және егістік сапасын анықтау, астықты және азық-түлікті қайта өңдеуді сараптау жөніндегі қызмет профилін сатқаннан кейін үш жыл бойы сақтау.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кейін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                                С. Кулагин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"Қостанай облысы әкімдігінің </w:t>
      </w:r>
      <w:r>
        <w:br/>
      </w:r>
      <w:r>
        <w:rPr>
          <w:rFonts w:ascii="Times New Roman"/>
          <w:b w:val="false"/>
          <w:i w:val="false"/>
          <w:color w:val="000000"/>
          <w:sz w:val="28"/>
        </w:rPr>
        <w:t>
</w:t>
      </w:r>
      <w:r>
        <w:rPr>
          <w:rFonts w:ascii="Times New Roman"/>
          <w:b w:val="false"/>
          <w:i/>
          <w:color w:val="000000"/>
          <w:sz w:val="28"/>
        </w:rPr>
        <w:t xml:space="preserve">      қаржы басқармасы" ММ бастығы </w:t>
      </w:r>
      <w:r>
        <w:br/>
      </w:r>
      <w:r>
        <w:rPr>
          <w:rFonts w:ascii="Times New Roman"/>
          <w:b w:val="false"/>
          <w:i w:val="false"/>
          <w:color w:val="000000"/>
          <w:sz w:val="28"/>
        </w:rPr>
        <w:t>
</w:t>
      </w:r>
      <w:r>
        <w:rPr>
          <w:rFonts w:ascii="Times New Roman"/>
          <w:b w:val="false"/>
          <w:i/>
          <w:color w:val="000000"/>
          <w:sz w:val="28"/>
        </w:rPr>
        <w:t xml:space="preserve">      ____________ С. Аймұхамбетова </w:t>
      </w:r>
      <w:r>
        <w:br/>
      </w:r>
      <w:r>
        <w:rPr>
          <w:rFonts w:ascii="Times New Roman"/>
          <w:b w:val="false"/>
          <w:i w:val="false"/>
          <w:color w:val="000000"/>
          <w:sz w:val="28"/>
        </w:rPr>
        <w:t>
</w:t>
      </w:r>
      <w:r>
        <w:rPr>
          <w:rFonts w:ascii="Times New Roman"/>
          <w:b w:val="false"/>
          <w:i/>
          <w:color w:val="000000"/>
          <w:sz w:val="28"/>
        </w:rPr>
        <w:t xml:space="preserve">      2009.07.27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