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ed25" w14:textId="b38e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Басқұдық ауылдық округінің әкімшілік-аумақтық құрылысына қарасты құрамдас бөліктеріне және көшелеріне аталар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әкімдігі Басқұдық селосы округі әкімі аппаратының 2009 жылғы 20 желтоқсандағы № 291 шешімі. Мұнайлы ауданының Әділет басқармасында 2010 жылғы 19 қаңтарда № 11-7-66 тіркелді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
Ескерту. Тақырыпқа өзгерістер енгізілді - Маңғыстау облысы Басқұдық селолық округі әкімдігі 22.07.2014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 соң қолданысқа енгізіледі)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08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4200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әкімшілік-аумақтық құрылысы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 - өзі басқару туралы» Заңдарына сәйкес және Басқұдық ауылдық округі тұрғындарымен 2009 жылы 09 желтоқсан күні өткізілген жиналыстың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Басқұдық ауылдық округі «Маржан» елді мекенінің шығыс жақ бетінде орналасқан бұрынғы «Энтузиаст» өндірістік кооперативінің 10 гектар аумағындағы жер учаскелері «Самал» тұрғын - үй массиві, «Рахат» елді мекенінің шығыс жақ бетінде орналасқан бұрынғы «Согласие» өндірістік кооперативінің аумағындағы жер учаскелері «Алау» тұрғын - үй массиві деп аталсын.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 қосымшаға сәйкес «Самал» тұрғын - үй массивінің көшелеріне атаулар қойылсын.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 қосымшаға сәйкес «Алау» тұрғын - үй массивінің көшелеріне атаулар қойылсын.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Н. Кучербаев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Басқұдық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11992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«Самал»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 массиві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атаулары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Тұлпар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Отандастар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Шерқала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Ғарышкер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дәурен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Әсем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Басқұдық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11992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«Алау»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 массиві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атаулары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Самұрық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Балдырған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