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d7d4" w14:textId="e77d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Баянды, Маңғыстау ауылдарының әкімшілік-аумақтық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әкімдігінің 2009 жылғы 22 қаңтардағы N 16-қ қаулысы және Маңғыстау облысы Мұнайлы аудандық мәслихатының 2009 жылғы 3 ақпанда N 13/130 шешімі. Маңғыстау облысының Әділет департаменті Мұнайлы ауданының Әділет басқармасында 2009 жылғы 9 қаңтарда N 11-7-36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Тақырыбында және бүкіл мәтін бойынша "селоларының"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«селолары», «селосының» сөздері «ауылдарының», «ауылдары», «ауылының» сөздерімен ауыстырылды - Маңғыстау облысы Мұнайлы ауданы әкімдігінің 2015 жылғы 17 шілдедегі № 196-қ қаулысы және Маңғыстау облысы Мұнайлы аудандық мәслихатының 2015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35/373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20 маусымдағы N 442-ІІ Жер кодексінің 108 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әкімшілік – аумақтық құрылысы туралы» 1993 жылғы 8 желтоқсандағы N 4200 Заңының 12 бабы 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Баянды, Маңғыстау ауылдары әкімдерінің ұсыныстарын ескере отырып,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Баянды ауылының әкімшілік - аумақтық шекарасы 1 қосымшадағы сызбаға сәйкес өзгертілсін.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Маңғыстау ауылының әкімшілік - аумақтық шекарасы 2 қосымшадағы сызбаға сәйкес өзгертілсін.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3 - тармақ жа</w:t>
      </w:r>
      <w:r>
        <w:rPr>
          <w:rFonts w:ascii="Times New Roman"/>
          <w:b w:val="false"/>
          <w:i w:val="false"/>
          <w:color w:val="ff0000"/>
          <w:sz w:val="28"/>
        </w:rPr>
        <w:t>ң</w:t>
      </w:r>
      <w:r>
        <w:rPr>
          <w:rFonts w:ascii="Times New Roman"/>
          <w:b w:val="false"/>
          <w:i w:val="false"/>
          <w:color w:val="ff0000"/>
          <w:sz w:val="28"/>
        </w:rPr>
        <w:t xml:space="preserve">а редакцияда - Маңғыстау облысы Мұнайлы ауданы әкімдігінің 2015 жылғы 17 шілдедегі № 196-қ қаулысы және Маңғыстау облысы Мұнайлы аудандық мәслихатының 2015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35/373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Қ. Уәзір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О. Қазақбаев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 Б. Назар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Жер ҒӨО» ЕМК-ның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филиалының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Мурадалиев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«____»________________2008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