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e1da96" w14:textId="6e1da9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Түпқараған ауданы әкімдігінің "Түпқараған ауданы әкімдігінің "Түпқараған ауданы бойынша 2009 жылғы жұмыссыздарға арнап әлеуметтік жұмыс орындарын құратын шаруашылық субъектілердің тізімін бекіту туралы" 2009 жылғы 30 желтоқсандағы № 817 қаулысына толықтырулар енгізу туралы" 2009 жылғы 9 ақпандағы № 69 қаулысына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Түпқараған ауданы әкімдігінің 2009 жылғы 7 шілдедегі № 229 қаулысы. Түпқараған ауданының Әділет басқармасында 2009 жылғы 14 тамызда № 11-6-100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Үкіметінің 2009 жылғы 10 наурыздағы </w:t>
      </w:r>
      <w:r>
        <w:rPr>
          <w:rFonts w:ascii="Times New Roman"/>
          <w:b w:val="false"/>
          <w:i w:val="false"/>
          <w:color w:val="000000"/>
          <w:sz w:val="28"/>
        </w:rPr>
        <w:t>№ 274</w:t>
      </w:r>
      <w:r>
        <w:rPr>
          <w:rFonts w:ascii="Times New Roman"/>
          <w:b w:val="false"/>
          <w:i w:val="false"/>
          <w:color w:val="000000"/>
          <w:sz w:val="28"/>
        </w:rPr>
        <w:t xml:space="preserve"> «Мемлекет басшысының 2009 жылғы 6 наурыздағы "Дағдарыстан жаңару мен дамуға" атты Қазақстан халқына жолдауын іске асыру жөніндегі Қазақстан Республикасы Үкіметінің 2009 жылға арналған іс-қимыл жоспарын (Жол картасын) орындау жөніндегі іс-шаралар жоспарын бекіту туралы» қаулысын іске асыру мақсатында, аудан әкімдігі </w:t>
      </w:r>
      <w:r>
        <w:rPr>
          <w:rFonts w:ascii="Times New Roman"/>
          <w:b/>
          <w:i w:val="false"/>
          <w:color w:val="000000"/>
          <w:sz w:val="28"/>
        </w:rPr>
        <w:t>Қ</w:t>
      </w:r>
      <w:r>
        <w:rPr>
          <w:rFonts w:ascii="Times New Roman"/>
          <w:b/>
          <w:i w:val="false"/>
          <w:color w:val="000000"/>
          <w:sz w:val="28"/>
        </w:rPr>
        <w:t>АУЛЫ ЕТЕДІ: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Түпқараған ауданы әкімдігінің </w:t>
      </w:r>
      <w:r>
        <w:rPr>
          <w:rFonts w:ascii="Times New Roman"/>
          <w:b w:val="false"/>
          <w:i w:val="false"/>
          <w:color w:val="000000"/>
          <w:sz w:val="28"/>
        </w:rPr>
        <w:t>«Түпқараған ауданы бойынша 2009 жылы жұмыссыздарға арнап әлеуметтік жұмыс орындарын құратын шаруашылық субьектілердің тізімін бекіту туралы»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кесімдерді мемлекеттік тіркеу тізілімінде № 11-6-82 тіркелген, «Ақкетік арайы» газетінің № 9 (282) 2009 жылы 17 ақпанында жарияланған) </w:t>
      </w:r>
      <w:r>
        <w:rPr>
          <w:rFonts w:ascii="Times New Roman"/>
          <w:b w:val="false"/>
          <w:i w:val="false"/>
          <w:color w:val="000000"/>
          <w:sz w:val="28"/>
        </w:rPr>
        <w:t>2008 жылғы 30 желтоқсандағы № 817 қаулысына толықтырулар енгізу туралы»</w:t>
      </w:r>
      <w:r>
        <w:rPr>
          <w:rFonts w:ascii="Times New Roman"/>
          <w:b w:val="false"/>
          <w:i w:val="false"/>
          <w:color w:val="000000"/>
          <w:sz w:val="28"/>
        </w:rPr>
        <w:t xml:space="preserve"> 2009 жылғы 9 ақпандағы № 69 (нормативтік құқықтық кесімдерді мемлекеттік тіркеу тізілімінде 11-6-85 тіркелген, Ақкетік арайы газетінің № 11,12 (284, 285) 2009 жылы 4 наурызында жарияланған) қаулысына төмендегідей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аталған қаулының қосымшасы қоса беріліп отырған қосымшаға сәйкес өзгерістер мен толықтырулар енгізіліп жаңа редакцияда жазылсын.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2.Осы қаулының орындалысын бақылау аудан әкімінің орынбасары О.Б.Жарылғаповаға жүктелсін.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алғаш ресми жарияланғаннан кейiн күнтiзбелiк он күн өткен соң қолданысқа енгiзiледi.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       С.Ө.Трұмов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«КЕЛІСІЛДІ»: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О.Б.Жарылғапова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Г.Н.Демеуова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С.Қани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Аудандық экономика және қаржы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бөлімінің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«___» _______2009 жыл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Д.С.Шүкірбаева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Аудандық жұмыспен қамту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әлеуметтік бағдарламалар бөлімінің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«___» _______2009 жыл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Түпқараған ауданы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«___»____ 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№_____ қаулысына қосымша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2009 жылғы халықтың нысаналы топтарына арналған Республикалық бюджеттен қаржыландырылатын қосымша әлеуметтік жұмыс орындарын беруші және құрушы мекемелердің тізбесі және еңбекақы мөлшері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1"/>
        <w:gridCol w:w="3757"/>
        <w:gridCol w:w="3458"/>
        <w:gridCol w:w="4714"/>
      </w:tblGrid>
      <w:tr>
        <w:trPr>
          <w:trHeight w:val="12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3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Мекемелердің атауы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 түрі және көлемі</w:t>
            </w:r>
          </w:p>
        </w:tc>
        <w:tc>
          <w:tcPr>
            <w:tcW w:w="4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төленетін еңбекақы мөлшері (теңге)</w:t>
            </w:r>
          </w:p>
        </w:tc>
      </w:tr>
      <w:tr>
        <w:trPr>
          <w:trHeight w:val="70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«Каспий коммуналдық қызметі» мемлекеттік коммуналдық кәсіпорны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Келісім-шартқа сәйкес</w:t>
            </w:r>
          </w:p>
        </w:tc>
        <w:tc>
          <w:tcPr>
            <w:tcW w:w="4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 (он бес мың) тенге</w:t>
            </w:r>
          </w:p>
        </w:tc>
      </w:tr>
      <w:tr>
        <w:trPr>
          <w:trHeight w:val="105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«Таушық ауылшаруашылығы» жауапкершілігі шектеулі серіктестігі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Келісім-шартқа сәйкес</w:t>
            </w:r>
          </w:p>
        </w:tc>
        <w:tc>
          <w:tcPr>
            <w:tcW w:w="4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 (он бес мың) тенге</w:t>
            </w:r>
          </w:p>
        </w:tc>
      </w:tr>
      <w:tr>
        <w:trPr>
          <w:trHeight w:val="85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«Ақшұқыргаз сервис» мемлекеттік коммуналдық кәсіпорны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Келісім-шартқа сәйкес</w:t>
            </w:r>
          </w:p>
        </w:tc>
        <w:tc>
          <w:tcPr>
            <w:tcW w:w="4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 (он бес мың) тенге</w:t>
            </w:r>
          </w:p>
        </w:tc>
      </w:tr>
      <w:tr>
        <w:trPr>
          <w:trHeight w:val="84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«Қарағантүбек» жауапкершілігі шектеулі серіктестігі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Келісім-шартқа сәйкес</w:t>
            </w:r>
          </w:p>
        </w:tc>
        <w:tc>
          <w:tcPr>
            <w:tcW w:w="4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 (он бес мың) тенге</w:t>
            </w:r>
          </w:p>
        </w:tc>
      </w:tr>
      <w:tr>
        <w:trPr>
          <w:trHeight w:val="34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«Жайлау» жауапкершілігі шектеулі серіктестігі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Келісім-шартқа сәйкес</w:t>
            </w:r>
          </w:p>
        </w:tc>
        <w:tc>
          <w:tcPr>
            <w:tcW w:w="4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 (он бес мың) тенге</w:t>
            </w:r>
          </w:p>
        </w:tc>
      </w:tr>
      <w:tr>
        <w:trPr>
          <w:trHeight w:val="40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«Жігер Ақтау» жауапкершілігі шектеулі серіктестігі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Келісім-шартқа сәйкес</w:t>
            </w:r>
          </w:p>
        </w:tc>
        <w:tc>
          <w:tcPr>
            <w:tcW w:w="4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 (он бес мың)тенге</w:t>
            </w:r>
          </w:p>
        </w:tc>
      </w:tr>
      <w:tr>
        <w:trPr>
          <w:trHeight w:val="72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«Таушық көп салалы» мемлекеттік коммуналдық кәсіпорны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Келісім-шартқа сәйкес</w:t>
            </w:r>
          </w:p>
        </w:tc>
        <w:tc>
          <w:tcPr>
            <w:tcW w:w="4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 (он бес мың) тенге</w:t>
            </w:r>
          </w:p>
        </w:tc>
      </w:tr>
      <w:tr>
        <w:trPr>
          <w:trHeight w:val="55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«Түпқараған» жауапкершілігі шектеулі серіктестігінің еншілес кәсіпорны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Келісім-шартқа сәйкес</w:t>
            </w:r>
          </w:p>
        </w:tc>
        <w:tc>
          <w:tcPr>
            <w:tcW w:w="4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 (он бес мың) тенге</w:t>
            </w:r>
          </w:p>
        </w:tc>
      </w:tr>
      <w:tr>
        <w:trPr>
          <w:trHeight w:val="55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«Түпқараған Менеджмент Сервисеc» жауапкершілігі шектеулі серіктестігі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Келісім-шартқа сәйкес</w:t>
            </w:r>
          </w:p>
        </w:tc>
        <w:tc>
          <w:tcPr>
            <w:tcW w:w="4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 (он бес мың) тенге</w:t>
            </w:r>
          </w:p>
        </w:tc>
      </w:tr>
      <w:tr>
        <w:trPr>
          <w:trHeight w:val="55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«Баутино Девелопмент Компани» жауапкершілігі шектеулі серіктестігі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Келісім-шартқа сәйкес</w:t>
            </w:r>
          </w:p>
        </w:tc>
        <w:tc>
          <w:tcPr>
            <w:tcW w:w="4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 (он бес мың) тенге</w:t>
            </w:r>
          </w:p>
        </w:tc>
      </w:tr>
      <w:tr>
        <w:trPr>
          <w:trHeight w:val="555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«Теңізмұнайқұрылыс»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Келісім-шартқа сәйкес</w:t>
            </w:r>
          </w:p>
        </w:tc>
        <w:tc>
          <w:tcPr>
            <w:tcW w:w="4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 (он бес мың) тенге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