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826e" w14:textId="7f28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жұмыспен қамтылуына ықпалдасудың қосымша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2009 жылғы 6 мамырдағы № 196 қаулысы. Түпқараған ауланының Әділет басқармасында 2009 жылғы 18 маусымда № 11-6-94 тіркелді. Күші жойылды - Түпқараған аудандық әкімдігінің 2012 жылғы 02 шілдедегі № 463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Түпқараған аудандық әкімдігінің 2012.07.02 № 463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5 бабы</w:t>
      </w:r>
      <w:r>
        <w:rPr>
          <w:rFonts w:ascii="Times New Roman"/>
          <w:b w:val="false"/>
          <w:i w:val="false"/>
          <w:color w:val="000000"/>
          <w:sz w:val="28"/>
        </w:rPr>
        <w:t xml:space="preserve"> мен 7 бабы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Үкіметінің 2009 жылғы 10 наурыздағы </w:t>
      </w:r>
      <w:r>
        <w:rPr>
          <w:rFonts w:ascii="Times New Roman"/>
          <w:b w:val="false"/>
          <w:i w:val="false"/>
          <w:color w:val="000000"/>
          <w:sz w:val="28"/>
        </w:rPr>
        <w:t>№ 274</w:t>
      </w:r>
      <w:r>
        <w:rPr>
          <w:rFonts w:ascii="Times New Roman"/>
          <w:b w:val="false"/>
          <w:i w:val="false"/>
          <w:color w:val="000000"/>
          <w:sz w:val="28"/>
        </w:rPr>
        <w:t xml:space="preserve"> «Мемлекет басшысының 2009 жылғы 6 наурыздағы «Дағдарыстан - жаңару мен дамуға» атты Қазақстан халқына Жолдауын іске асыру жөнінде Қазақстан Республикасы Үкіметінің 2009 жылғы арналған іс-қимыл жоспарын (Жол картасын) орындау жөніндегі іс - шаралар жоспарын бекіту туралы» қаулысын іске асыру мақсатында аудан әкімдігі </w:t>
      </w:r>
      <w:r>
        <w:rPr>
          <w:rFonts w:ascii="Times New Roman"/>
          <w:b/>
          <w:i w:val="false"/>
          <w:color w:val="000000"/>
          <w:sz w:val="28"/>
        </w:rPr>
        <w:t>Қ</w:t>
      </w:r>
      <w:r>
        <w:rPr>
          <w:rFonts w:ascii="Times New Roman"/>
          <w:b/>
          <w:i w:val="false"/>
          <w:color w:val="000000"/>
          <w:sz w:val="28"/>
        </w:rPr>
        <w:t>АУЛЫ ЕТЕДІ:</w:t>
      </w:r>
    </w:p>
    <w:bookmarkEnd w:id="0"/>
    <w:bookmarkStart w:name="z2" w:id="1"/>
    <w:p>
      <w:pPr>
        <w:spacing w:after="0"/>
        <w:ind w:left="0"/>
        <w:jc w:val="both"/>
      </w:pPr>
      <w:r>
        <w:rPr>
          <w:rFonts w:ascii="Times New Roman"/>
          <w:b w:val="false"/>
          <w:i w:val="false"/>
          <w:color w:val="000000"/>
          <w:sz w:val="28"/>
        </w:rPr>
        <w:t>
      1. Аудандық жұмыспен қамту және әлеуметтік бағдарламалар бөлімімен (бұдан әрі - Уәкілетті орган) (Д.Шүкірбаева) кәсіпорындар мен ұйымдарда бастапқы, орта, жоғары кәсіби оқу орындарын бітірген жұмыссыз жастармен «Жастар іс - тәжірибесі» ұйымдастырылсын.</w:t>
      </w:r>
    </w:p>
    <w:bookmarkEnd w:id="1"/>
    <w:bookmarkStart w:name="z3" w:id="2"/>
    <w:p>
      <w:pPr>
        <w:spacing w:after="0"/>
        <w:ind w:left="0"/>
        <w:jc w:val="both"/>
      </w:pPr>
      <w:r>
        <w:rPr>
          <w:rFonts w:ascii="Times New Roman"/>
          <w:b w:val="false"/>
          <w:i w:val="false"/>
          <w:color w:val="000000"/>
          <w:sz w:val="28"/>
        </w:rPr>
        <w:t>
      2. Жастардың іс - тәжірибесі меншік түріне қарамастан, кәсіпорындарда, мекемелер мен ұйымдарда (бұдан әрі-жұмыс беруші) ұйымдастырылсын және өткізілсін.</w:t>
      </w:r>
    </w:p>
    <w:bookmarkEnd w:id="2"/>
    <w:bookmarkStart w:name="z4" w:id="3"/>
    <w:p>
      <w:pPr>
        <w:spacing w:after="0"/>
        <w:ind w:left="0"/>
        <w:jc w:val="both"/>
      </w:pPr>
      <w:r>
        <w:rPr>
          <w:rFonts w:ascii="Times New Roman"/>
          <w:b w:val="false"/>
          <w:i w:val="false"/>
          <w:color w:val="000000"/>
          <w:sz w:val="28"/>
        </w:rPr>
        <w:t>
      3. Уәкілетті орган Жастардың іс - тәжірибесіне қатысу үшін оқу орнын бітіруші жұмыссыз жастарды іріктесін және іріктеуде төмендегідей өлшемдер ескерілсін:</w:t>
      </w:r>
      <w:r>
        <w:br/>
      </w:r>
      <w:r>
        <w:rPr>
          <w:rFonts w:ascii="Times New Roman"/>
          <w:b w:val="false"/>
          <w:i w:val="false"/>
          <w:color w:val="000000"/>
          <w:sz w:val="28"/>
        </w:rPr>
        <w:t>
      1) жасы 29 жасқа жетпеген (қоса есептегенде);</w:t>
      </w:r>
      <w:r>
        <w:br/>
      </w:r>
      <w:r>
        <w:rPr>
          <w:rFonts w:ascii="Times New Roman"/>
          <w:b w:val="false"/>
          <w:i w:val="false"/>
          <w:color w:val="000000"/>
          <w:sz w:val="28"/>
        </w:rPr>
        <w:t>
      2) кәсіби білімі;</w:t>
      </w:r>
      <w:r>
        <w:br/>
      </w:r>
      <w:r>
        <w:rPr>
          <w:rFonts w:ascii="Times New Roman"/>
          <w:b w:val="false"/>
          <w:i w:val="false"/>
          <w:color w:val="000000"/>
          <w:sz w:val="28"/>
        </w:rPr>
        <w:t>
      3) іріктеу кезінде оған сай келетін жұмыстың болмауы.</w:t>
      </w:r>
    </w:p>
    <w:bookmarkEnd w:id="3"/>
    <w:bookmarkStart w:name="z5" w:id="4"/>
    <w:p>
      <w:pPr>
        <w:spacing w:after="0"/>
        <w:ind w:left="0"/>
        <w:jc w:val="both"/>
      </w:pPr>
      <w:r>
        <w:rPr>
          <w:rFonts w:ascii="Times New Roman"/>
          <w:b w:val="false"/>
          <w:i w:val="false"/>
          <w:color w:val="000000"/>
          <w:sz w:val="28"/>
        </w:rPr>
        <w:t>
      4. Уәкілетті орган Жұмыс берушімен келісім-шарт негізінде әрекет етсін. Келісім шартта жақтардың міндеттемелері, жұмыс түрлері, жолданатын жастардың саны, еңбегіне ақы төлеу шарттары, мерзімі белгіленсін.</w:t>
      </w:r>
    </w:p>
    <w:bookmarkEnd w:id="4"/>
    <w:bookmarkStart w:name="z6" w:id="5"/>
    <w:p>
      <w:pPr>
        <w:spacing w:after="0"/>
        <w:ind w:left="0"/>
        <w:jc w:val="both"/>
      </w:pPr>
      <w:r>
        <w:rPr>
          <w:rFonts w:ascii="Times New Roman"/>
          <w:b w:val="false"/>
          <w:i w:val="false"/>
          <w:color w:val="000000"/>
          <w:sz w:val="28"/>
        </w:rPr>
        <w:t>
      5. Жастар іс - тәжірибесі 002 «Еңбекпен қамту» бағдарламасының 103 «Республикалық бюджеттен ағымдағы нысаналы трансферттер есебінен әлеуметтік жұмыс орындар және жастар тәжірибесі бағдардарламасын кеңейту» бойынша республикалық бюджеттен нысаналы трансферттер қаражаты есебінен қаржыландырылсын.</w:t>
      </w:r>
    </w:p>
    <w:bookmarkEnd w:id="5"/>
    <w:bookmarkStart w:name="z7" w:id="6"/>
    <w:p>
      <w:pPr>
        <w:spacing w:after="0"/>
        <w:ind w:left="0"/>
        <w:jc w:val="both"/>
      </w:pPr>
      <w:r>
        <w:rPr>
          <w:rFonts w:ascii="Times New Roman"/>
          <w:b w:val="false"/>
          <w:i w:val="false"/>
          <w:color w:val="000000"/>
          <w:sz w:val="28"/>
        </w:rPr>
        <w:t>
      6. 2009 жылға арналған жастар іс-тәжірибесін ұйымдастыратын мекемелер мен кәсіпорындар тізбесі мен еңбекақы мөлшері бекітілсін. (Қосымша № 1).</w:t>
      </w:r>
    </w:p>
    <w:bookmarkEnd w:id="6"/>
    <w:bookmarkStart w:name="z8" w:id="7"/>
    <w:p>
      <w:pPr>
        <w:spacing w:after="0"/>
        <w:ind w:left="0"/>
        <w:jc w:val="both"/>
      </w:pPr>
      <w:r>
        <w:rPr>
          <w:rFonts w:ascii="Times New Roman"/>
          <w:b w:val="false"/>
          <w:i w:val="false"/>
          <w:color w:val="000000"/>
          <w:sz w:val="28"/>
        </w:rPr>
        <w:t>
      7. Қоса беріліп отырған Түпқараған ауданы бойынша әлеуметтік жұмыс орындарын құруды ұсынатын жұмыс берушілерді іріктеу Тәртібі бекітілсін (Қосымша № 2).</w:t>
      </w:r>
    </w:p>
    <w:bookmarkEnd w:id="7"/>
    <w:bookmarkStart w:name="z9" w:id="8"/>
    <w:p>
      <w:pPr>
        <w:spacing w:after="0"/>
        <w:ind w:left="0"/>
        <w:jc w:val="both"/>
      </w:pPr>
      <w:r>
        <w:rPr>
          <w:rFonts w:ascii="Times New Roman"/>
          <w:b w:val="false"/>
          <w:i w:val="false"/>
          <w:color w:val="000000"/>
          <w:sz w:val="28"/>
        </w:rPr>
        <w:t>
      8. Осы қаулының орындалысын бақылау аудан әкімінің орынбасары О.Жарылғаповаға жүктелсін.</w:t>
      </w:r>
    </w:p>
    <w:bookmarkEnd w:id="8"/>
    <w:bookmarkStart w:name="z10" w:id="9"/>
    <w:p>
      <w:pPr>
        <w:spacing w:after="0"/>
        <w:ind w:left="0"/>
        <w:jc w:val="both"/>
      </w:pPr>
      <w:r>
        <w:rPr>
          <w:rFonts w:ascii="Times New Roman"/>
          <w:b w:val="false"/>
          <w:i w:val="false"/>
          <w:color w:val="000000"/>
          <w:sz w:val="28"/>
        </w:rPr>
        <w:t>
      9. Осы қаулы алғаш ресми жарияланғаннан кейін күнтізбелік он күн өткен соң қолданысқа енгізіледі.</w:t>
      </w:r>
    </w:p>
    <w:bookmarkEnd w:id="9"/>
    <w:p>
      <w:pPr>
        <w:spacing w:after="0"/>
        <w:ind w:left="0"/>
        <w:jc w:val="both"/>
      </w:pPr>
      <w:r>
        <w:rPr>
          <w:rFonts w:ascii="Times New Roman"/>
          <w:b w:val="false"/>
          <w:i/>
          <w:color w:val="000000"/>
          <w:sz w:val="28"/>
        </w:rPr>
        <w:t>      Аудан әкімі                             С. Трұмов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О.Б. Жарылғапова</w:t>
      </w:r>
      <w:r>
        <w:br/>
      </w:r>
      <w:r>
        <w:rPr>
          <w:rFonts w:ascii="Times New Roman"/>
          <w:b w:val="false"/>
          <w:i w:val="false"/>
          <w:color w:val="000000"/>
          <w:sz w:val="28"/>
        </w:rPr>
        <w:t>
      Г.Н. Демеуова</w:t>
      </w:r>
    </w:p>
    <w:p>
      <w:pPr>
        <w:spacing w:after="0"/>
        <w:ind w:left="0"/>
        <w:jc w:val="both"/>
      </w:pPr>
      <w:r>
        <w:rPr>
          <w:rFonts w:ascii="Times New Roman"/>
          <w:b w:val="false"/>
          <w:i w:val="false"/>
          <w:color w:val="000000"/>
          <w:sz w:val="28"/>
        </w:rPr>
        <w:t>      С.Қ. Қани</w:t>
      </w:r>
      <w:r>
        <w:br/>
      </w:r>
      <w:r>
        <w:rPr>
          <w:rFonts w:ascii="Times New Roman"/>
          <w:b w:val="false"/>
          <w:i w:val="false"/>
          <w:color w:val="000000"/>
          <w:sz w:val="28"/>
        </w:rPr>
        <w:t>
      Аудандық экономика және қаржы</w:t>
      </w:r>
      <w:r>
        <w:br/>
      </w:r>
      <w:r>
        <w:rPr>
          <w:rFonts w:ascii="Times New Roman"/>
          <w:b w:val="false"/>
          <w:i w:val="false"/>
          <w:color w:val="000000"/>
          <w:sz w:val="28"/>
        </w:rPr>
        <w:t>
      бөлімінің бастығы</w:t>
      </w:r>
      <w:r>
        <w:br/>
      </w:r>
      <w:r>
        <w:rPr>
          <w:rFonts w:ascii="Times New Roman"/>
          <w:b w:val="false"/>
          <w:i w:val="false"/>
          <w:color w:val="000000"/>
          <w:sz w:val="28"/>
        </w:rPr>
        <w:t>
      06 мамыр 2009 жыл</w:t>
      </w:r>
    </w:p>
    <w:p>
      <w:pPr>
        <w:spacing w:after="0"/>
        <w:ind w:left="0"/>
        <w:jc w:val="both"/>
      </w:pPr>
      <w:r>
        <w:rPr>
          <w:rFonts w:ascii="Times New Roman"/>
          <w:b w:val="false"/>
          <w:i w:val="false"/>
          <w:color w:val="000000"/>
          <w:sz w:val="28"/>
        </w:rPr>
        <w:t>      Д.С. Шүкірбаева</w:t>
      </w:r>
      <w:r>
        <w:br/>
      </w:r>
      <w:r>
        <w:rPr>
          <w:rFonts w:ascii="Times New Roman"/>
          <w:b w:val="false"/>
          <w:i w:val="false"/>
          <w:color w:val="000000"/>
          <w:sz w:val="28"/>
        </w:rPr>
        <w:t>
      Аудандық жұмыспен қамту және</w:t>
      </w:r>
      <w:r>
        <w:br/>
      </w:r>
      <w:r>
        <w:rPr>
          <w:rFonts w:ascii="Times New Roman"/>
          <w:b w:val="false"/>
          <w:i w:val="false"/>
          <w:color w:val="000000"/>
          <w:sz w:val="28"/>
        </w:rPr>
        <w:t>
      әлеуметтік бағдарламалар бөлімінің бастығы</w:t>
      </w:r>
      <w:r>
        <w:br/>
      </w:r>
      <w:r>
        <w:rPr>
          <w:rFonts w:ascii="Times New Roman"/>
          <w:b w:val="false"/>
          <w:i w:val="false"/>
          <w:color w:val="000000"/>
          <w:sz w:val="28"/>
        </w:rPr>
        <w:t>
      06 мамыр 2009 жыл</w:t>
      </w:r>
    </w:p>
    <w:bookmarkStart w:name="z11" w:id="10"/>
    <w:p>
      <w:pPr>
        <w:spacing w:after="0"/>
        <w:ind w:left="0"/>
        <w:jc w:val="both"/>
      </w:pPr>
      <w:r>
        <w:rPr>
          <w:rFonts w:ascii="Times New Roman"/>
          <w:b w:val="false"/>
          <w:i w:val="false"/>
          <w:color w:val="000000"/>
          <w:sz w:val="28"/>
        </w:rPr>
        <w:t>
Түпқараған ауданы әкімдігінің</w:t>
      </w:r>
      <w:r>
        <w:br/>
      </w:r>
      <w:r>
        <w:rPr>
          <w:rFonts w:ascii="Times New Roman"/>
          <w:b w:val="false"/>
          <w:i w:val="false"/>
          <w:color w:val="000000"/>
          <w:sz w:val="28"/>
        </w:rPr>
        <w:t>
2009 жылғы 6 мамырдағы</w:t>
      </w:r>
      <w:r>
        <w:br/>
      </w:r>
      <w:r>
        <w:rPr>
          <w:rFonts w:ascii="Times New Roman"/>
          <w:b w:val="false"/>
          <w:i w:val="false"/>
          <w:color w:val="000000"/>
          <w:sz w:val="28"/>
        </w:rPr>
        <w:t>
№ 196 қаулысына 1 қосымша</w:t>
      </w:r>
    </w:p>
    <w:bookmarkEnd w:id="10"/>
    <w:p>
      <w:pPr>
        <w:spacing w:after="0"/>
        <w:ind w:left="0"/>
        <w:jc w:val="left"/>
      </w:pPr>
      <w:r>
        <w:rPr>
          <w:rFonts w:ascii="Times New Roman"/>
          <w:b/>
          <w:i w:val="false"/>
          <w:color w:val="000000"/>
        </w:rPr>
        <w:t xml:space="preserve"> 2009 жылға арналған жастар іс - тәжірибесін ұйымдастыратын мекемелер мен кәсіпорындар тізбесі мен еңбекақы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228"/>
        <w:gridCol w:w="1827"/>
        <w:gridCol w:w="1849"/>
        <w:gridCol w:w="3844"/>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 және көлемі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мөлшері</w:t>
            </w:r>
          </w:p>
        </w:tc>
      </w:tr>
      <w:tr>
        <w:trPr>
          <w:trHeight w:val="70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 мемлекеттік мекемесі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 мемлекеттік мекемесі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 мемлекеттік мекемесі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 мемлекеттік мекемесі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поселкесі әкімінің аппараты» мемлекеттік мекемесі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9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жұмыспен қамту және әлеуметтік бағдарламалар бөлімі» мемлекеттік мекемесі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сәулет, қала құрылысы және құрылыс бөлімі» мемлекеттік мекемесі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білім бөлімі» мемлекеттік мекемесі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9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мәдениет, тілдерді дамыту, дене шынықтыру және спорт бөлімі» мемлекеттік мекемесі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емханасы» мемлекеттік коммуналдық қазыналық кәсіпорны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0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орталығының Түпқараған ауданы бойынша филиалы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«Ж.Мыңбаев атындағы орта мектебі» мемлекеттік мекемесі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 орта мектебі» мемлекеттік мекемесі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Баймырзаев атындағы орта мектебі» мемлекеттік мекемесі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6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«М.Әбдіхалықов атындағы орта мектебі» мемлекеттік мекемесі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«Е.Өмірбаев атындағы орта мектебі» мемлекеттік мекемесі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«Айгул» балабақшасы» мемлекеттік коммуналдық қазыналық кәсіпорны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«Ақбота» бала бақшасы мемлекеттік коммуналдық қазыналық кәсіпорны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ауылшаруашылығы» жауапкершілігі шектеулі серіктестік</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8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А.Медиманованың «Өркен» тігін шеберханасы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r>
        <w:trPr>
          <w:trHeight w:val="7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«Ақшұқыргаз сервис» мемлекеттік коммуналдық кәсіпорны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сәйкес</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(он бес мың) теңге</w:t>
            </w:r>
          </w:p>
        </w:tc>
      </w:tr>
    </w:tbl>
    <w:bookmarkStart w:name="z12" w:id="11"/>
    <w:p>
      <w:pPr>
        <w:spacing w:after="0"/>
        <w:ind w:left="0"/>
        <w:jc w:val="both"/>
      </w:pPr>
      <w:r>
        <w:rPr>
          <w:rFonts w:ascii="Times New Roman"/>
          <w:b w:val="false"/>
          <w:i w:val="false"/>
          <w:color w:val="000000"/>
          <w:sz w:val="28"/>
        </w:rPr>
        <w:t>
Түпқараған ауданы әкімдігінің</w:t>
      </w:r>
      <w:r>
        <w:br/>
      </w:r>
      <w:r>
        <w:rPr>
          <w:rFonts w:ascii="Times New Roman"/>
          <w:b w:val="false"/>
          <w:i w:val="false"/>
          <w:color w:val="000000"/>
          <w:sz w:val="28"/>
        </w:rPr>
        <w:t>
2009 жылғы 06 мамырдағы</w:t>
      </w:r>
      <w:r>
        <w:br/>
      </w:r>
      <w:r>
        <w:rPr>
          <w:rFonts w:ascii="Times New Roman"/>
          <w:b w:val="false"/>
          <w:i w:val="false"/>
          <w:color w:val="000000"/>
          <w:sz w:val="28"/>
        </w:rPr>
        <w:t>
№ 196 қаулысына 2 қосымша</w:t>
      </w:r>
    </w:p>
    <w:bookmarkEnd w:id="11"/>
    <w:p>
      <w:pPr>
        <w:spacing w:after="0"/>
        <w:ind w:left="0"/>
        <w:jc w:val="left"/>
      </w:pPr>
      <w:r>
        <w:rPr>
          <w:rFonts w:ascii="Times New Roman"/>
          <w:b/>
          <w:i w:val="false"/>
          <w:color w:val="000000"/>
        </w:rPr>
        <w:t xml:space="preserve"> Түпқараған ауданы бойынша әлеуметтік жұмыс орындарын құруды ұсынатын жұмыс берушілерді іріктеу тәртібі</w:t>
      </w:r>
    </w:p>
    <w:bookmarkStart w:name="z14" w:id="12"/>
    <w:p>
      <w:pPr>
        <w:spacing w:after="0"/>
        <w:ind w:left="0"/>
        <w:jc w:val="both"/>
      </w:pPr>
      <w:r>
        <w:rPr>
          <w:rFonts w:ascii="Times New Roman"/>
          <w:b w:val="false"/>
          <w:i w:val="false"/>
          <w:color w:val="000000"/>
          <w:sz w:val="28"/>
        </w:rPr>
        <w:t>
      Түпқараған ауданы бойынша әлеуметтік жұмыс орындарын құруды ұсынатын жұмыс берушілерді іріктеу Тәртібі (бұдан әрі-Тәртіп) Қазақстан Республикасының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Заңының 18-1 </w:t>
      </w:r>
      <w:r>
        <w:rPr>
          <w:rFonts w:ascii="Times New Roman"/>
          <w:b w:val="false"/>
          <w:i w:val="false"/>
          <w:color w:val="000000"/>
          <w:sz w:val="28"/>
        </w:rPr>
        <w:t>4 тармағына</w:t>
      </w:r>
      <w:r>
        <w:rPr>
          <w:rFonts w:ascii="Times New Roman"/>
          <w:b w:val="false"/>
          <w:i w:val="false"/>
          <w:color w:val="000000"/>
          <w:sz w:val="28"/>
        </w:rPr>
        <w:t xml:space="preserve"> сәйкес халықтың нысаналы топтарына жататын жұмыссыз азаматтарды әлеуметтік жұмыс орындарын құру арқылы уақытша жұмыспен қамту мақсатында әзірленген.</w:t>
      </w:r>
    </w:p>
    <w:bookmarkEnd w:id="12"/>
    <w:bookmarkStart w:name="z15" w:id="13"/>
    <w:p>
      <w:pPr>
        <w:spacing w:after="0"/>
        <w:ind w:left="0"/>
        <w:jc w:val="left"/>
      </w:pPr>
      <w:r>
        <w:rPr>
          <w:rFonts w:ascii="Times New Roman"/>
          <w:b/>
          <w:i w:val="false"/>
          <w:color w:val="000000"/>
        </w:rPr>
        <w:t xml:space="preserve"> 
1. Жалпы ережелер</w:t>
      </w:r>
    </w:p>
    <w:bookmarkEnd w:id="13"/>
    <w:bookmarkStart w:name="z16" w:id="14"/>
    <w:p>
      <w:pPr>
        <w:spacing w:after="0"/>
        <w:ind w:left="0"/>
        <w:jc w:val="both"/>
      </w:pPr>
      <w:r>
        <w:rPr>
          <w:rFonts w:ascii="Times New Roman"/>
          <w:b w:val="false"/>
          <w:i w:val="false"/>
          <w:color w:val="000000"/>
          <w:sz w:val="28"/>
        </w:rPr>
        <w:t>
      1. Бұл Тәртіпте қолданылатын негізгі ұғымдар:</w:t>
      </w:r>
      <w:r>
        <w:br/>
      </w:r>
      <w:r>
        <w:rPr>
          <w:rFonts w:ascii="Times New Roman"/>
          <w:b w:val="false"/>
          <w:i w:val="false"/>
          <w:color w:val="000000"/>
          <w:sz w:val="28"/>
        </w:rPr>
        <w:t>
      әлеуметтік жұмыс орны - жұмыс беруші нысаналы топтардағы жұмыссыздарды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нысаналы топтар – жұмысқа орналасуға қиындық көріп жүрген және әлеуметтік қорғауды қажет ететін адамдар ретінде заңмен және жергілікті атқарушы органмен белгіленген адамдар.</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(бұдан әрі – уәкілетті орган) нысаналы топтардағы жұмыссыздарға арнап әлеуметтік жұмыс орындарын құруға және олардың жұмысқа орналасуына ықпал ететін уәкілетті орган болып табылады.</w:t>
      </w:r>
      <w:r>
        <w:br/>
      </w:r>
      <w:r>
        <w:rPr>
          <w:rFonts w:ascii="Times New Roman"/>
          <w:b w:val="false"/>
          <w:i w:val="false"/>
          <w:color w:val="000000"/>
          <w:sz w:val="28"/>
        </w:rPr>
        <w:t>
</w:t>
      </w:r>
      <w:r>
        <w:rPr>
          <w:rFonts w:ascii="Times New Roman"/>
          <w:b w:val="false"/>
          <w:i w:val="false"/>
          <w:color w:val="000000"/>
          <w:sz w:val="28"/>
        </w:rPr>
        <w:t>
      3. Түпқараған ауданының әкімдігі жыл сайын әлеуметтік жұмыс орындарын құратын шаруашылық субъектілерінің тізімін, жолданатын жұмыссыздар санын, жасалатын жұмыс түрлерін, көлемін, мерзімін, қаржыландыру көздерін айқындайды.</w:t>
      </w:r>
      <w:r>
        <w:br/>
      </w:r>
      <w:r>
        <w:rPr>
          <w:rFonts w:ascii="Times New Roman"/>
          <w:b w:val="false"/>
          <w:i w:val="false"/>
          <w:color w:val="000000"/>
          <w:sz w:val="28"/>
        </w:rPr>
        <w:t>
</w:t>
      </w:r>
      <w:r>
        <w:rPr>
          <w:rFonts w:ascii="Times New Roman"/>
          <w:b w:val="false"/>
          <w:i w:val="false"/>
          <w:color w:val="000000"/>
          <w:sz w:val="28"/>
        </w:rPr>
        <w:t>
      4. Құрылған әлеуметтік жұмыс орындары республикалық бюджеттен нысаналы трансферттер және аудандық бюджет қаражаты есебінен қаржыландырылады.</w:t>
      </w:r>
    </w:p>
    <w:bookmarkEnd w:id="14"/>
    <w:bookmarkStart w:name="z20" w:id="15"/>
    <w:p>
      <w:pPr>
        <w:spacing w:after="0"/>
        <w:ind w:left="0"/>
        <w:jc w:val="left"/>
      </w:pPr>
      <w:r>
        <w:rPr>
          <w:rFonts w:ascii="Times New Roman"/>
          <w:b/>
          <w:i w:val="false"/>
          <w:color w:val="000000"/>
        </w:rPr>
        <w:t xml:space="preserve"> 
2. Әлеуметтік жұмыс орындарын құруды ұсынатын жұмыс берушілерді іріктеу тәртібі</w:t>
      </w:r>
    </w:p>
    <w:bookmarkEnd w:id="15"/>
    <w:bookmarkStart w:name="z21" w:id="16"/>
    <w:p>
      <w:pPr>
        <w:spacing w:after="0"/>
        <w:ind w:left="0"/>
        <w:jc w:val="both"/>
      </w:pPr>
      <w:r>
        <w:rPr>
          <w:rFonts w:ascii="Times New Roman"/>
          <w:b w:val="false"/>
          <w:i w:val="false"/>
          <w:color w:val="000000"/>
          <w:sz w:val="28"/>
        </w:rPr>
        <w:t>
      5. Әлеуметтік жұмыс орындарын құруды ұсынатын жұмыс берушілер өздерінің сұраныстарын уәкілетті органға жолдайды.</w:t>
      </w:r>
      <w:r>
        <w:br/>
      </w:r>
      <w:r>
        <w:rPr>
          <w:rFonts w:ascii="Times New Roman"/>
          <w:b w:val="false"/>
          <w:i w:val="false"/>
          <w:color w:val="000000"/>
          <w:sz w:val="28"/>
        </w:rPr>
        <w:t>
</w:t>
      </w:r>
      <w:r>
        <w:rPr>
          <w:rFonts w:ascii="Times New Roman"/>
          <w:b w:val="false"/>
          <w:i w:val="false"/>
          <w:color w:val="000000"/>
          <w:sz w:val="28"/>
        </w:rPr>
        <w:t>
      6. Әлеуметтік жұмыс орындарын құратын жұмыс берушілерді іріктеу кезінде қаржылық - экономикалық жағынан тұрақты, болашақта әрі қарай өндірісін дамыту, кеңейту және тартылған жұмыссыздарға жеке қабілеті, мамандығы және жұмыс өтілі бойынша тұрақты жұмыс орнын құру мүмкіндігі бар кәсіпорындар мен ұйымдар (меншік нысанына қарамастан) басымдыққа ие болады.</w:t>
      </w:r>
      <w:r>
        <w:br/>
      </w:r>
      <w:r>
        <w:rPr>
          <w:rFonts w:ascii="Times New Roman"/>
          <w:b w:val="false"/>
          <w:i w:val="false"/>
          <w:color w:val="000000"/>
          <w:sz w:val="28"/>
        </w:rPr>
        <w:t>
</w:t>
      </w:r>
      <w:r>
        <w:rPr>
          <w:rFonts w:ascii="Times New Roman"/>
          <w:b w:val="false"/>
          <w:i w:val="false"/>
          <w:color w:val="000000"/>
          <w:sz w:val="28"/>
        </w:rPr>
        <w:t>
      7. Халықтың нысаналы топтарына арнап әлеуметтік жұмыс орындарын ұйымдастыруды ұсынатын жұмыс берушілер уақытша жұмыс орындарын құруға, жұмыс орындарының санын шектемеуге, оны ұйымдастыру үшін тұрақты жұмыс орындары мен бос орындарды пайдаланбауға және жұмысты уақытша сипатта ұйымдастыруға тиіс.</w:t>
      </w:r>
      <w:r>
        <w:br/>
      </w:r>
      <w:r>
        <w:rPr>
          <w:rFonts w:ascii="Times New Roman"/>
          <w:b w:val="false"/>
          <w:i w:val="false"/>
          <w:color w:val="000000"/>
          <w:sz w:val="28"/>
        </w:rPr>
        <w:t>
</w:t>
      </w:r>
      <w:r>
        <w:rPr>
          <w:rFonts w:ascii="Times New Roman"/>
          <w:b w:val="false"/>
          <w:i w:val="false"/>
          <w:color w:val="000000"/>
          <w:sz w:val="28"/>
        </w:rPr>
        <w:t>
      8. Уәкілетті орган мен іріктелген жұмыс берушілер арасында халықтың нысаналы топтарына арнап әлеуметтік жұмыс орындарын құру туралы келісім-шарт жасақталады. Шартта құрылатын әлеуметтік жұмыс орындарының саны, жұмыс түрлері көлемі, еңбекақы мөлшері мен төлеу шарттары, мерзімі, тараптардың міндеттері, қаржыландыру көздері белгіленеді.</w:t>
      </w:r>
      <w:r>
        <w:br/>
      </w:r>
      <w:r>
        <w:rPr>
          <w:rFonts w:ascii="Times New Roman"/>
          <w:b w:val="false"/>
          <w:i w:val="false"/>
          <w:color w:val="000000"/>
          <w:sz w:val="28"/>
        </w:rPr>
        <w:t>
</w:t>
      </w:r>
      <w:r>
        <w:rPr>
          <w:rFonts w:ascii="Times New Roman"/>
          <w:b w:val="false"/>
          <w:i w:val="false"/>
          <w:color w:val="000000"/>
          <w:sz w:val="28"/>
        </w:rPr>
        <w:t>
      9. Келісім - шарт негізінде уәкілетті орган құрылған әлеуметтік жұмыс орындарына жолдамалармен жұмыссыз ретінде тіркелген азаматтарды жіберуді қамтамасыз етеді.</w:t>
      </w:r>
      <w:r>
        <w:br/>
      </w:r>
      <w:r>
        <w:rPr>
          <w:rFonts w:ascii="Times New Roman"/>
          <w:b w:val="false"/>
          <w:i w:val="false"/>
          <w:color w:val="000000"/>
          <w:sz w:val="28"/>
        </w:rPr>
        <w:t>
</w:t>
      </w:r>
      <w:r>
        <w:rPr>
          <w:rFonts w:ascii="Times New Roman"/>
          <w:b w:val="false"/>
          <w:i w:val="false"/>
          <w:color w:val="000000"/>
          <w:sz w:val="28"/>
        </w:rPr>
        <w:t>
      10. Жұмыс беруші уәкілетті орган жолдаған азаматтарды жұмысқа қабылдау туралы бұйрық шығарады және оның көшірмесін, жолдама түбіртегімен бірге уәкілетті органға жолдайды.</w:t>
      </w:r>
      <w:r>
        <w:br/>
      </w:r>
      <w:r>
        <w:rPr>
          <w:rFonts w:ascii="Times New Roman"/>
          <w:b w:val="false"/>
          <w:i w:val="false"/>
          <w:color w:val="000000"/>
          <w:sz w:val="28"/>
        </w:rPr>
        <w:t>
</w:t>
      </w:r>
      <w:r>
        <w:rPr>
          <w:rFonts w:ascii="Times New Roman"/>
          <w:b w:val="false"/>
          <w:i w:val="false"/>
          <w:color w:val="000000"/>
          <w:sz w:val="28"/>
        </w:rPr>
        <w:t>
      11. Уәкілетті орган әлеуметтік жұмыс орнына жолданған азаматқа нақты жұмыс атқарған уақыты үшін Қазақстан Республикасының заңдарымен белгіленген ең төменгі еңбекақы көлемінде жалақысын ай сайын оның есеп шотына аударады.</w:t>
      </w:r>
      <w:r>
        <w:br/>
      </w:r>
      <w:r>
        <w:rPr>
          <w:rFonts w:ascii="Times New Roman"/>
          <w:b w:val="false"/>
          <w:i w:val="false"/>
          <w:color w:val="000000"/>
          <w:sz w:val="28"/>
        </w:rPr>
        <w:t>
</w:t>
      </w:r>
      <w:r>
        <w:rPr>
          <w:rFonts w:ascii="Times New Roman"/>
          <w:b w:val="false"/>
          <w:i w:val="false"/>
          <w:color w:val="000000"/>
          <w:sz w:val="28"/>
        </w:rPr>
        <w:t>
      12. Жұмыс беруші уәкілетті органмен жасақталған келісім шарт негізінде әлеуметтік жұмыс орнына қабылданған азаматқа қосымша еңбекақы белгілей алады.</w:t>
      </w:r>
      <w:r>
        <w:br/>
      </w:r>
      <w:r>
        <w:rPr>
          <w:rFonts w:ascii="Times New Roman"/>
          <w:b w:val="false"/>
          <w:i w:val="false"/>
          <w:color w:val="000000"/>
          <w:sz w:val="28"/>
        </w:rPr>
        <w:t>
</w:t>
      </w:r>
      <w:r>
        <w:rPr>
          <w:rFonts w:ascii="Times New Roman"/>
          <w:b w:val="false"/>
          <w:i w:val="false"/>
          <w:color w:val="000000"/>
          <w:sz w:val="28"/>
        </w:rPr>
        <w:t>
      13. Әлеуметтік жұмыс орындарын құру кезінде жіберілген заң бұзушылықтар үшін жұмыс берушілер мен уәкілетті орган Қазақстан Республикасының қолданыстағы заңнамасы талаптарына сай жауапкершілік тартады.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