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9866" w14:textId="f199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19 желтоқсандағы N 10/121 "2009 жылға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2009 жылғы 15 сәуірдегі N 12/147 шешімі. Маңғыстау ауданының Әділет басқармасында 2009 жылғы 4 мамырдағы N 11-5-77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95-IV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Кодексі, Қазақстан Республикасының «Қазақстан Республикасындағы жергілікті мемлекеттік басқару және өзін-өзі басқару туралы»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N 148-II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Заңына және Маңғыстау облыстық мәслихатының 2009 жылғы 10 сәуірдегі </w:t>
      </w:r>
      <w:r>
        <w:rPr>
          <w:rFonts w:ascii="Times New Roman"/>
          <w:b w:val="false"/>
          <w:i w:val="false"/>
          <w:color w:val="000000"/>
          <w:sz w:val="28"/>
        </w:rPr>
        <w:t>N 13/159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«Облыстық мәслихаттың 2008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10/116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облыстық бюджет туралы» шешіміне өзгерістер мен толықтырулар енгізу туралы»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2008 жылғы 19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10/121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шешіміне (нормативтік құқықтық кесімдерді мемлекеттік тіркеу тізілімінде 2009 жылы 8 қаңтарда N 11-5-64 болып тіркелген, аудандық «Жаңа өмір» газетінің 2009 жылғы 4 ақпандағы N 5 - 6 санында жарияланған), өзгерістер мен толықтырулар енгізілген «2009 жылға арналған аудандық бюджет туралы» аудандық Мәслихаттың 2008 жылғы 19 желтоқсандағы N 10/121 шешіміне өзгерістер мен толықтырулар енгізу туралы» аудандық мәслихаттың 2009 жылғы 10 ақпандағы </w:t>
      </w:r>
      <w:r>
        <w:rPr>
          <w:rFonts w:ascii="Times New Roman"/>
          <w:b w:val="false"/>
          <w:i w:val="false"/>
          <w:color w:val="000000"/>
          <w:sz w:val="28"/>
        </w:rPr>
        <w:t>N 11/133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2009 жылы 27 ақпанда N 11-5-70 болып тіркелген, аудандық «Жаңа өмір» газетінің 2009 жылғы 18 наурыздағы N 13-14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 мынадай редакцияда жазылсын: «2009 жылға арналған аудандық бюджет» 1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2 453 484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-1 294 907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8 872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 бойынша – 1 139 705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2 486 193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- 32 709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– 32 709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активтерімен жасалатын операциялар бойынша сальдо – 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«224 261» деген сандар «104 261»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«356 448» деген сандар «251 235»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8 -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«6 823» деген сандар «2 822»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 қосымшасы осы шешімнің 2 қосымшасына сәйкес жаңа редакцияда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 және ресми жариялауға жатады.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Маңғыстау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/>
          <w:color w:val="000000"/>
          <w:sz w:val="28"/>
        </w:rPr>
        <w:t>әслихатының хатшысы                           Ж. Жапақов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Шабикова Рима Нерражимқызы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сәуір 2009 ж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сәуірдегі N 12/147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83"/>
        <w:gridCol w:w="883"/>
        <w:gridCol w:w="7101"/>
        <w:gridCol w:w="2919"/>
      </w:tblGrid>
      <w:tr>
        <w:trPr>
          <w:trHeight w:val="6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бюджет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1 294 907</w:t>
            </w:r>
          </w:p>
        </w:tc>
      </w:tr>
      <w:tr>
        <w:trPr>
          <w:trHeight w:val="28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121 531</w:t>
            </w:r>
          </w:p>
        </w:tc>
      </w:tr>
      <w:tr>
        <w:trPr>
          <w:trHeight w:val="2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121 531</w:t>
            </w:r>
          </w:p>
        </w:tc>
      </w:tr>
      <w:tr>
        <w:trPr>
          <w:trHeight w:val="3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113 893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113 893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1 013 803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987 077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14 608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11 808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6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 көрсетуге салынатын ішкі салықтар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44 303</w:t>
            </w:r>
          </w:p>
        </w:tc>
      </w:tr>
      <w:tr>
        <w:trPr>
          <w:trHeight w:val="3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28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 түсетін түсімдер </w:t>
            </w:r>
          </w:p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39 509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3 839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құжаттар бергені үшін оған уәкілеттігі бар мемлекеттік органдар (немесе) лауазымды адамдар алатын міндетті төлемдер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</w:t>
            </w:r>
          </w:p>
        </w:tc>
      </w:tr>
      <w:tr>
        <w:trPr>
          <w:trHeight w:val="28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8 872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6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 жұмыстарды, қызметтер көрсетуді ) өткізуінен түсетін түсімдер </w:t>
            </w:r>
          </w:p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</w:t>
            </w:r>
          </w:p>
        </w:tc>
      </w:tr>
      <w:tr>
        <w:trPr>
          <w:trHeight w:val="5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</w:t>
            </w:r>
          </w:p>
        </w:tc>
      </w:tr>
      <w:tr>
        <w:trPr>
          <w:trHeight w:val="9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9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19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</w:t>
            </w:r>
          </w:p>
        </w:tc>
      </w:tr>
      <w:tr>
        <w:trPr>
          <w:trHeight w:val="192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</w:t>
            </w:r>
          </w:p>
        </w:tc>
      </w:tr>
      <w:tr>
        <w:trPr>
          <w:trHeight w:val="28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2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1 139 705</w:t>
            </w:r>
          </w:p>
        </w:tc>
      </w:tr>
      <w:tr>
        <w:trPr>
          <w:trHeight w:val="6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1 139 705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1 139 705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1 139 705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711"/>
        <w:gridCol w:w="711"/>
        <w:gridCol w:w="7989"/>
        <w:gridCol w:w="2500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7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жылға арналған жылдық жоспар</w:t>
            </w:r>
          </w:p>
        </w:tc>
      </w:tr>
      <w:tr>
        <w:trPr>
          <w:trHeight w:val="9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Әк.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155 021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32 832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32 832</w:t>
            </w:r>
          </w:p>
        </w:tc>
      </w:tr>
      <w:tr>
        <w:trPr>
          <w:trHeight w:val="9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88 445</w:t>
            </w:r>
          </w:p>
        </w:tc>
      </w:tr>
      <w:tr>
        <w:trPr>
          <w:trHeight w:val="9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88 445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бөлімінің қызметін қамтамасыз 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20 504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1 398 637</w:t>
            </w:r>
          </w:p>
        </w:tc>
      </w:tr>
      <w:tr>
        <w:trPr>
          <w:trHeight w:val="9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102 756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102 756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1 241 881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1 159 542</w:t>
            </w:r>
          </w:p>
        </w:tc>
      </w:tr>
      <w:tr>
        <w:trPr>
          <w:trHeight w:val="12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 мен оқу-әдiстемелiк кешендерді сатып алу және жеткiзу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 білім беру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33 697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10 290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 және мектептен тыс іс-шараларды өткізу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9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мемелекеттік жүйесіне оқытудың жаңа технологияларын енгізу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12 715</w:t>
            </w:r>
          </w:p>
        </w:tc>
      </w:tr>
      <w:tr>
        <w:trPr>
          <w:trHeight w:val="12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ауылдық елді мекендер саласының мамандарын әлеуметтік қолдау шараларын іске асыру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11 317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және реконструкциялау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159 455</w:t>
            </w:r>
          </w:p>
        </w:tc>
      </w:tr>
      <w:tr>
        <w:trPr>
          <w:trHeight w:val="9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</w:p>
        </w:tc>
      </w:tr>
      <w:tr>
        <w:trPr>
          <w:trHeight w:val="9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154 947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25 312</w:t>
            </w:r>
          </w:p>
        </w:tc>
      </w:tr>
      <w:tr>
        <w:trPr>
          <w:trHeight w:val="12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16875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58 761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5 187</w:t>
            </w:r>
          </w:p>
        </w:tc>
      </w:tr>
      <w:tr>
        <w:trPr>
          <w:trHeight w:val="12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арнайлы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13 271</w:t>
            </w:r>
          </w:p>
        </w:tc>
      </w:tr>
      <w:tr>
        <w:trPr>
          <w:trHeight w:val="9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553 945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516 404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201 500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314 904</w:t>
            </w:r>
          </w:p>
        </w:tc>
      </w:tr>
      <w:tr>
        <w:trPr>
          <w:trHeight w:val="9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26 041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8 744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16 797</w:t>
            </w:r>
          </w:p>
        </w:tc>
      </w:tr>
      <w:tr>
        <w:trPr>
          <w:trHeight w:val="9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153 190</w:t>
            </w:r>
          </w:p>
        </w:tc>
      </w:tr>
      <w:tr>
        <w:trPr>
          <w:trHeight w:val="9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86 949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86 949</w:t>
            </w:r>
          </w:p>
        </w:tc>
      </w:tr>
      <w:tr>
        <w:trPr>
          <w:trHeight w:val="9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36 535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</w:t>
            </w:r>
          </w:p>
        </w:tc>
      </w:tr>
      <w:tr>
        <w:trPr>
          <w:trHeight w:val="12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24 938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тілдерді дамыту, дене шынықтыру және спорт бөлімінің қызметін қамтамасыз 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7 053</w:t>
            </w:r>
          </w:p>
        </w:tc>
      </w:tr>
      <w:tr>
        <w:trPr>
          <w:trHeight w:val="12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ауылдық елді мекендер саласының мамандарын әлеуметтік қолдау шараларын іске асыру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2 139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12 706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9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36 725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8 225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құрылысы, сәулет және құрылыс бөлімінің қызметін қамтамасыз 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8 225</w:t>
            </w:r>
          </w:p>
        </w:tc>
      </w:tr>
      <w:tr>
        <w:trPr>
          <w:trHeight w:val="12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 абаттандыру мен көгалдандыру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21 615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қаланың) кәсіпкерлік және ауыл шаруашылығы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11 450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 шаруашылығы бөлімінің қызметін қамтамасыз 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12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</w:t>
            </w:r>
          </w:p>
        </w:tc>
      </w:tr>
      <w:tr>
        <w:trPr>
          <w:trHeight w:val="9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</w:t>
            </w:r>
          </w:p>
        </w:tc>
      </w:tr>
      <w:tr>
        <w:trPr>
          <w:trHeight w:val="9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III.Операциялық сальдо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1 346 488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IV.Тапшылықты қаржыландыру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-1 346 488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V.Қаржы активтерімен жасалатын операциялар бойынша сальдо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2 486 193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сәуірдегі N 12/147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Инвестициялық жобаларды (бағдарламаларды) іске асыруға бағытталған ауданның бюджеттік даму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739"/>
        <w:gridCol w:w="1033"/>
        <w:gridCol w:w="10180"/>
      </w:tblGrid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Бағ.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және реконструкциялау 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Қызан селосындағы 80 орындық бала-бақшаның құрылысын аяқтауға 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коммуналдық-шаруашылығы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9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Шетпе, Жыңғылды, Тұщыбек, Қызан, Ақшымырау, Ұштаған, Шебір, Шайыр селоларының инженерлік коммуникациялық инфрақұрылымын дамытуға және жайластыруға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Боздақ елді мекенінің поселкеішілік газ құбырының құрылысына жобалық сметалық құжат дайындауға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Онды селосындағы поселкеішілік су құбырының құрылысын cалуға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"Көгез-Шетпе" су құбырының құрылысын бастауға және Шетпе селосындағы поселкеішілік су құбырының құрылысын бастауға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Боздақ, 15-бекет елді мекендерінің су қондырғыларын орнатудың құрылысын аяқтауға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 селосындағы спорт комлексінде бассейннің құрылысына жобалық сметалық құжат дайындауға және құрылысын бастауға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