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7950" w14:textId="fac7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N 15/140 "2009 жылға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қалалық мәслихатының 2009 жылғы 17 сәуірдегі N 18/165 шешімі. Ақтау қаласының Әділет басқармасында 2009 жылғы 30 сәуірде N 11-1-107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N 95-IV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 Заңының 6 бабы 1 тармағының 1 тармақшасына және облыстық мәслихаттың 2009 жылғы 10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13/159 </w:t>
      </w:r>
      <w:r>
        <w:rPr>
          <w:rFonts w:ascii="Times New Roman"/>
          <w:b w:val="false"/>
          <w:i w:val="false"/>
          <w:color w:val="000000"/>
          <w:sz w:val="28"/>
        </w:rPr>
        <w:t>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10/116 </w:t>
      </w:r>
      <w:r>
        <w:rPr>
          <w:rFonts w:ascii="Times New Roman"/>
          <w:b w:val="false"/>
          <w:i w:val="false"/>
          <w:color w:val="000000"/>
          <w:sz w:val="28"/>
        </w:rPr>
        <w:t xml:space="preserve">«2009 жылға арналған облыстық бюджет туралы» шешіміне өзгерістер енгізу туралы» (нормативтік құқықтық кесімдерді мемлекеттік тіркеу Тізілімінде 2009 жылғы 23 сәуірдегі N 2043 болып тіркелген)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15/140 </w:t>
      </w:r>
      <w:r>
        <w:rPr>
          <w:rFonts w:ascii="Times New Roman"/>
          <w:b w:val="false"/>
          <w:i w:val="false"/>
          <w:color w:val="000000"/>
          <w:sz w:val="28"/>
        </w:rPr>
        <w:t>«2009 жылға арналған қалалық бюджет туралы» шешіміне (нормативтік құқықтық кесімдерді мемлекеттік тіркеу Тізілімінде N 11-1-100 болып тіркелген, 2008 жылғы 27 желтоқсандағы N 207-208 «Маңғыстау» газетінде жарияланған), 2009 жылғы 12 ақпандағы «Қалалық мәслихаттың 2008 жылғы 23 желтоқсандағы «2009 жылға арналған қалалық бюджет туралы» N 15/140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N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N 11-1-106 болып тіркелген, 2009 жылы 28 ақпандағы N 35 «Маңғыстау» газетінде жарияланған),төмендегідей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1 - тармақ мынадай редакцияда жазылсын: «2009 жылға арналған қалалық бюджет қосымшаға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9 188 848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6 507 375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162 938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630 691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бойынша – 1 887 844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9 834 021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82 942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активтерiн сатып алу – 82 942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түскен түсімдері –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728 115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728 115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48 975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өтеу – 178 377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857 517 мың теңге».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тармақтың алтыншы абзацындағы «14,9» саны «14,4»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6 - 5 тармақтың екінші абзацындағы «41 310» саны «48 975»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6 - 6 тармағы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6 - 7 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«6 - 7. 2009 жылға арналған қалалық бюджетте Қазақстан Республикасында 2005 - 2007 жылдарға арналған тұрғын - үй құрылысын дамытудың Мемлекеттік бағдарламасын іске асыру аясында сыйақының (мүдденің) «нөлдік» ставкасы арқылы тұрғын - үй құрылысына бұрын алынған қарыз бойынша тұрғындарға пәтер сатудан 252 507 мың теңге көлемінде түсімдер қаралғаны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Қайтқан қаражат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178 377 мың теңге – қалалық бюджеттен облыстық бюджетке қарызын өтеуге;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74 130 мың теңге – 2008-2010 жылдарға арналған тұрғын- үй мемлекеттік бағдарламасын іске асыру аясында сыйақының (мүдденің ) «нөлдік» ставкасы арқылы тұрғын - үй салуының аяқталуына бағытталсын».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тармақтағы 2 қосымша осы шешімнің 2 - қосымшасына сәйкес жаңа редакцияда жазылсын.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 Қалалық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С. Кутепов                          Ж. Матаев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бөлімі» ММ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А.Н.Ким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 сәуір 2009 жыл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17 cәуірдегі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18/165 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1 -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Ақтау қаласының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223"/>
        <w:gridCol w:w="1160"/>
        <w:gridCol w:w="6519"/>
        <w:gridCol w:w="2642"/>
      </w:tblGrid>
      <w:tr>
        <w:trPr>
          <w:trHeight w:val="118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Сыны-бы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сыны-бы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9 188 848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сiмдер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6 507 375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2 146 358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2 146 358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1 856 934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1 856 934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1 903 282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1 315 996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244 636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342 624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377 561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54 049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191 116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қызметті жүргiзгенi үшiн алынатын алымдар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132 396 </w:t>
            </w:r>
          </w:p>
        </w:tc>
      </w:tr>
      <w:tr>
        <w:trPr>
          <w:trHeight w:val="76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баж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223 240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162 938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кірістер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35 275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кәсiпорындардың таза кiрiсі бөлiгiндегі түсiмдер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22 184 </w:t>
            </w:r>
          </w:p>
        </w:tc>
      </w:tr>
      <w:tr>
        <w:trPr>
          <w:trHeight w:val="51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 мемлекеттiк мекемелердiң тауарларды (жұмыстарды, қызметтерді) өткiзуiнен түсетін түсiмдер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51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 мемлекеттiк мекемелердiң тауарларды (жұмыстарды, қызметтерді) өткiзуiнен түсетін түсiмдер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</w:t>
            </w:r>
          </w:p>
        </w:tc>
      </w:tr>
      <w:tr>
        <w:trPr>
          <w:trHeight w:val="51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51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бюджеттен қаржыландырылатын мемлекеттiк мекемелер ұйымдастыратын мемлекеттiк сатып алуды өткізуден түсетiн ақша түсімдері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</w:tr>
      <w:tr>
        <w:trPr>
          <w:trHeight w:val="102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113 052 </w:t>
            </w:r>
          </w:p>
        </w:tc>
      </w:tr>
      <w:tr>
        <w:trPr>
          <w:trHeight w:val="127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113 052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11 803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 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сетiн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630 691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бекітілген мемлекеттiк мүлiктi сату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мекемелерге бекітілген мемлекеттiк мүлiктi сату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257 356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373 335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73 335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сімдері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  <w:tr>
        <w:trPr>
          <w:trHeight w:val="25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1 887 844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281"/>
        <w:gridCol w:w="1112"/>
        <w:gridCol w:w="6310"/>
        <w:gridCol w:w="2635"/>
      </w:tblGrid>
      <w:tr>
        <w:trPr>
          <w:trHeight w:val="14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Функ-цио- нал- дық топ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Бюд- жет- тік бағ- дар- лама әкім- шілі-гі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Бағ- дар- лама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ЫНДАР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9 834 021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рсету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149 831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аппараты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10 026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10 026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92 953 </w:t>
            </w:r>
          </w:p>
        </w:tc>
      </w:tr>
      <w:tr>
        <w:trPr>
          <w:trHeight w:val="31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92 953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7 391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27 830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13 846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 жөніндегі жұмысты және біржолғы талондарды іске асырудан сомаларды жинаудың толықтығын қамтамасыз етуді ұйымдастыру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11 984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11 631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аныс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әкімінің аппараты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8 413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ауіпсіздік,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ылмысты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атқ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70 033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4 803 265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4 068 998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17 840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2 583 081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мекемелерінде білім беру жүйесін ақпараттандыру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27 409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175 082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11 647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1 204 492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38 145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734 267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734 267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леуметтік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464 601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415 593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39 893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46 682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19 970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9 415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198 122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22 269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51 236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7 271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14 811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48 635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күндiзгі оқу нысанының оқушылары мен тәрбиеленушілерiн әлеуметтік қолдау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48 635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 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3 200 085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Өмірзақ селосы әкімінің аппараты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18 924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9 327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2 202 890 </w:t>
            </w:r>
          </w:p>
        </w:tc>
      </w:tr>
      <w:tr>
        <w:trPr>
          <w:trHeight w:val="3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729 423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 және жайластыру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599 798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135 753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736 046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1 870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978 271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қажеттiлiктер үшiн жер учаскелерiн алып қою, соның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тұрғын үй қорының сақталуын ұйымдастыру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25 829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көшелерді жарықтандыру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115 935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304 150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күтіп ұстау және туысы жоқтарды жерлеу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9 750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және көгалдандыру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510 007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дениет, спорт, туризм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істік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219 978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191 035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6 050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161 412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кітапханалардың жұмыс істеуі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23 573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13 352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7 622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caяcaтын жүргізу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4 017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 маңызы бар қалалық) деңгейде спорттық жарыстар өткізу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7 078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пайдалану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128 667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128 667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128 667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аумақтар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жануарлар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дүниесін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қатынастары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13 430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12 800 </w:t>
            </w:r>
          </w:p>
        </w:tc>
      </w:tr>
      <w:tr>
        <w:trPr>
          <w:trHeight w:val="76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сіп,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улет,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25 943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16 703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9 603 </w:t>
            </w:r>
          </w:p>
        </w:tc>
      </w:tr>
      <w:tr>
        <w:trPr>
          <w:trHeight w:val="102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коммуникация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624 179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624 179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34 800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589 379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122 871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ауыл шаруашылығы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61 067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53 762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резерві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45 822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15 982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15 982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Трансфертер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2 469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 БЕРУ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АКТИВТЕРІМЕН ОПЕРАЦИЯЛАР БОЙЫНША САЛЬДО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82 942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түскен түсімдері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(ПРОФИЦИТІ)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-728 115 </w:t>
            </w:r>
          </w:p>
        </w:tc>
      </w:tr>
      <w:tr>
        <w:trPr>
          <w:trHeight w:val="51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АРЖЫЛАНДЫРУ (ПРОФИЦИТІН ПАЙДАЛАНУ)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728 115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48 975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178 377 </w:t>
            </w:r>
          </w:p>
        </w:tc>
      </w:tr>
      <w:tr>
        <w:trPr>
          <w:trHeight w:val="255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857 517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17 cәуірдегі N 18/165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БАҒДАРЛАМАЛАРҒА БӨЛІНГЕН, 2009 ЖЫЛҒА АРНАЛҒАН ҚАЛАЛЫҚ БЮДЖЕТТІҢ БЮДЖЕТТІК ДАМУ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4"/>
        <w:gridCol w:w="1586"/>
        <w:gridCol w:w="1545"/>
        <w:gridCol w:w="7425"/>
      </w:tblGrid>
      <w:tr>
        <w:trPr>
          <w:trHeight w:val="118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Функцио- налдық топ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Бюджет-тік бағдар-лама әкімші-лігі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Бағдар-лама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 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бөлімі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шаруашы- 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бөлімі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коммуниациялық инфрақұрылымды дамыту және жайластыру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пайдалану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бөлімі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- энергетикалық жүйені дамыту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лік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коммуникациялар </w:t>
            </w:r>
          </w:p>
        </w:tc>
      </w:tr>
      <w:tr>
        <w:trPr>
          <w:trHeight w:val="51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коммуналдық шаруашылығы, жолаушылар көлігі және автомобиль жолдары бөлімі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0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 
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 </w:t>
            </w:r>
          </w:p>
        </w:tc>
      </w:tr>
      <w:tr>
        <w:trPr>
          <w:trHeight w:val="255" w:hRule="atLeast"/>
        </w:trPr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