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3c990" w14:textId="bf3c9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бойынша қоршаған ортаға эмиссиялар үшін 2009 жылға арналған төлемақы ставкалары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2009 жылғы 30 қаңтардағы N 12/147 шешімі. Маңғыстау облысы Әділет департаментінде 2009 жылғы 24 ақпанда N 2042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 (Салық Кодексі)" Қазақстан Республикасы Кодексінің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495-бабына </w:t>
      </w:r>
      <w:r>
        <w:rPr>
          <w:rFonts w:ascii="Times New Roman"/>
          <w:b w:val="false"/>
          <w:i w:val="false"/>
          <w:color w:val="000000"/>
          <w:sz w:val="28"/>
        </w:rPr>
        <w:t>және "Қазақстан Республикасындағы жергілікті мемлекеттік басқару туралы" 2001 жылғы 23 қаңтардағы Қазақстан Республикасы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1.Осы шешімнің қосымшасына сәйкес Маңғыстау облысы бойынша қоршаған ортаға эмиссиялар үшін 2009 жылға арналған төлемақы ставкалары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 ресми жарияланғаннан кейін күнтізбелік он күн өткен соң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 Облыстық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Б. Жүсіпов                            Б. Шелпеков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«КЕЛІСІЛДІ»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табиғи ресурстар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табиғат пайдалануды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басқармасының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Б. Бисенов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 қаңтар 2009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«КЕЛІСІЛДІ»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Жайық-Каспий экология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филиалының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Ы. Ноғаев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 қаңтар 2009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«КЕЛІСІЛДІ»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облысы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департаментінің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А. Теңгебаев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 қаңтар 2009 ж.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30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12/147 шешіміне қосымша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бойынша қоршаған ортаға эмиссиялар үшін 2009 жылға арналған төлемақы ставкалары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Тұрақты көздерден ластағыш заттардың шығарындылары үшін төлемақы ставкалары: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3718"/>
        <w:gridCol w:w="4101"/>
        <w:gridCol w:w="4444"/>
      </w:tblGrid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Ластағыш заттардың түрлері 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тонна үшін төлемақы ставкалары (АЕК) 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килограмм үшін төлемақы ставкалары (АЕК) </w:t>
            </w:r>
          </w:p>
        </w:tc>
      </w:tr>
      <w:tr>
        <w:trPr>
          <w:trHeight w:val="1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Күкірт тотықтары 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тотықтары 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Шаң және күл 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Қорғасын және оның қосындылары 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3986 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Күкіртсутек 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Фенолдар 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Көмірсутектер 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0,32 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Формальдегид 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Көміртегі тотықтары 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0,32 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Метан 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 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Күйе 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тотықтары 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Аммиак 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 валентті хром 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 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 тотықтары 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Бенз(а)пирен 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996,6 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2.Қазақстан Республикасының заңнамасында белгіленген тәртіппен жүзеге асырылатын алауларда ілеспе және (немесе) табиғи газды жағудан ластағыш заттардың шығарындылары үшін төлемақы ставкалары: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7213"/>
        <w:gridCol w:w="505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Ластағыш заттардың түрлері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тонна үшін төлемақы ставкалары (АЕК)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Көмірсутектер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44,6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Көміртегі тотықтары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14,6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Метан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Күкірт диоксиды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диоксиды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Күл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Күкіртті сутегі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1240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Меркаптан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199320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 Ескерту. 2 тармақтағы кесте жаңа редакцияда - Маңғыстау облыстық мәслихатының 2009 жылғы 10 сәуірдегі </w:t>
      </w:r>
      <w:r>
        <w:rPr>
          <w:rFonts w:ascii="Times New Roman"/>
          <w:b w:val="false"/>
          <w:i w:val="false"/>
          <w:color w:val="ff0000"/>
          <w:sz w:val="28"/>
        </w:rPr>
        <w:t xml:space="preserve">N 13/169 </w:t>
      </w:r>
      <w:r>
        <w:rPr>
          <w:rFonts w:ascii="Times New Roman"/>
          <w:b w:val="false"/>
          <w:i w:val="false"/>
          <w:color w:val="ff0000"/>
          <w:sz w:val="28"/>
        </w:rPr>
        <w:t xml:space="preserve">шешімімен.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3.Қозғалмалы көздерден атмосфералық ауаға ластағыш заттардың шығарындылары үшін төлемақы ставкалары: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7313"/>
        <w:gridCol w:w="469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 түрлері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Пайдаланылған отынның 1 тоннасы үшін ставка (АЕК)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Этилденбеген бензин үшін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0,66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 отыны үшін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Сұйытылған, сығылған газ үшін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0,48 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4.Ластағыш заттардың шығарындылары үшін төлемақы ставкалары: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7401"/>
        <w:gridCol w:w="4633"/>
      </w:tblGrid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Ластағыш заттардың түрлері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тонна үшін төлемақы ставкалары (АЕК)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Нитриттар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Мырыш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26804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Оттегіне биологиялық сұраныс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Тұзды аммоний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өнімдері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Нитраттар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темір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Сульфаттар (анион)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Өлшенген заттар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Синтетикалық бетүсті-белсенді заттар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Хлоридтер (анион)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Алюминий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Өндіріс және тұтыну қалдықтарын орналастырғаны үшін төлемақы ставкалары: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6127"/>
        <w:gridCol w:w="1946"/>
        <w:gridCol w:w="3822"/>
      </w:tblGrid>
      <w:tr>
        <w:trPr>
          <w:trHeight w:val="30" w:hRule="atLeast"/>
        </w:trPr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6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Қалдықтардың түрлері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Төлемақы ставкалары (АЕК)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тонна үшін 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гигабек-керель (Гбк) үшін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 пен тұтынудың қалдықтарын полигондарда, жинақтауыштарда, санкцияланған үйінділерде және арнайы берілген орындарда орналастырғаны үшін: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қалдықтар (тұрмыстық қатты қалдықтар, тазарту құрылғыларының кәріздік тұнбасы)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0,38 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Қауіптілік деңгейін ескере отырып, өнеркәсіптік қалдықтар: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"қызыл" тізім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"янтарь" тізім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"жасыл" тізім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жіктелмегендер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Бұдан басқа: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аршынды жыныстар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0,004 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жанас таужыныстары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0,026 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байыту қалдықтары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 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1.3.4.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шлактар, шламдар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0,038 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күл мен күлшлактар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0,66 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өндірісінің қалдықтары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0,018 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Радиоактивтік қалдықтарды орналастырғаны үшін, гигабеккерельмен (Гбк):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Трансуранды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0,76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Альфа-радиоактивті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0,38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Бета-радиоактивті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Шынақты радиоактивті көздер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0,38 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Мынадай коэффициенттер: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коммуналдық қызметтер көрсету кезінде түзілетін эмиссия көлемі үшін табиғи монополия субъектілері мен Қазақстан Республикасының энергия өндіруші ұйымдары үшін осы шешімде белгіленген төлемақы ставкаларына: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1 - тармақта – 0,3 коэффициенті;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4 - тармақта – 0,43 коэффициенті;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5 - тармақтың 1.3.5.-жолында – 0,05 коэффициенті;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коммуналдық қалдықтарды орналастыруды жүзеге асыратын полигондар үшін тұрғылықты жері бойынша жеке тұлғалардан жиналған тұрмыстық қатты қалдықтардың көлемі үшін 5-тармақтың 1.1.-жолында белгіленген төлемақы ставкасына 0,2 коэффициенті қолданылады.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шешімнің 6-тармағында көзделген коэффициенттер қоршаған ортаға эмиссиялардың нормативтерден тыс көлемі үшін төленетін төлемақыға қолданылмайды.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Белгіленген лимиттерден асып түскен қоршаған ортаға эмиссия үшін осы шешімде белгіленген төлемақы ставкалары он есеге ұлғаяды.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