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59d9" w14:textId="bb05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2009 жылғы 29 қаңтардағы N 14/4 шешімі. Қызылорда облысының Әділет департаменті Шиелі аудандық Әділет басқармасында 2009 жылы 03 наурызда N 10-9-79 тіркелді. Күші жойылды - Қызылорда облысы Шиелі аудандық мәслихатының 2010 жылғы 26 наурыздағы N 29/2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Қызылорда облысы Шиелі аудандық мәслихатының 2010.03.26 </w:t>
      </w:r>
      <w:r>
        <w:rPr>
          <w:rFonts w:ascii="Times New Roman"/>
          <w:b w:val="false"/>
          <w:i w:val="false"/>
          <w:color w:val="ff0000"/>
          <w:sz w:val="28"/>
        </w:rPr>
        <w:t>N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</w:t>
      </w:r>
      <w:r>
        <w:rPr>
          <w:rFonts w:ascii="Times New Roman"/>
          <w:b w:val="false"/>
          <w:i w:val="false"/>
          <w:color w:val="333333"/>
          <w:sz w:val="28"/>
        </w:rPr>
        <w:t xml:space="preserve">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333333"/>
          <w:sz w:val="28"/>
        </w:rPr>
        <w:t xml:space="preserve">, Қазақстан Республикасының 2000 жылғы 27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 туралы"</w:t>
      </w:r>
      <w:r>
        <w:rPr>
          <w:rFonts w:ascii="Times New Roman"/>
          <w:b w:val="false"/>
          <w:i w:val="false"/>
          <w:color w:val="333333"/>
          <w:sz w:val="28"/>
        </w:rPr>
        <w:t xml:space="preserve">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333333"/>
          <w:sz w:val="28"/>
        </w:rPr>
        <w:t xml:space="preserve"> басшылыққа ала отырып аудандық мәслихат (кезектен тыс ХІV сессия)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Аудан көлемінде орналасқан базарлар мен сауда қатарларында тауарларды сату, (базар аумағындағы дүңгіршіктерді, стационарлық үй жайлардағы оқшауланған блоктардағы сатуларды қоспағанда) қызметтер көрсету және дүркін-дүркін сипаттағы кәсіп түрлері үшін бір жолғы талон құны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2. Аудандық мәслихаттың 2008 жылғы 8 қазандағы "Аудан көлемінде орналасқан базарлар мен сауда қатарларында тауарларды сату құқығы үшін алынатын алымның мөлшерін қайта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11/11</w:t>
      </w:r>
      <w:r>
        <w:rPr>
          <w:rFonts w:ascii="Times New Roman"/>
          <w:b w:val="false"/>
          <w:i w:val="false"/>
          <w:color w:val="333333"/>
          <w:sz w:val="28"/>
        </w:rPr>
        <w:t xml:space="preserve"> (нормативтік құқықтық кесімдерді мемлекеттік тіркеу тізімінде 2008 жылдың 11 қарашасында N 10-9-69 болып тіркелген, аудандық "Өскен өңір" газетінің 2008 жылғы 26 қараша айындағы N 98-99 шығарылымында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3.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сессиясының төрағасы         Х. Әлтай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    С.Қ. Оразымбетов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N 14/4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көлемінде орналасқан базарлар мен сауда қатарларында тауарларды сату, (базар аумағындағы дүңгіршіктерді, стационарлық үй жайлардағы оқшауланған блоктардағы сатуларды қоспағанда) қызметтер көрсету және дүркін-дүркін сипаттағы кәсіп түрлері үшін бір жолғы талон құны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8737"/>
        <w:gridCol w:w="3234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жасалатын саудалардың түрі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құны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Азық-түлік өнімдері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автокөліктерінен азық-түлік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автокөлігімен қиыршық тас, тау тасын, көмір, топырақ, құм тасу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көкөніс өнімдерін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Жерден көкөніс өнімдерін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сөреден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жеміс өнімдерін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Жерден күнбағыс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(талқан, сөк, қауынқақ, қақ, айран, сүт, май) өнімдерін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Сөрелерді аралап тамақ шәй сату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газдалған сусындар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қаптап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жасап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түрлерін бүтіндей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жасап пирожки самса өнімдерін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қолдан дайындалған сусындар және бақшалық  өнімдерді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кондитерлік өнімдерді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Өндірістік тауарларды  сату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өндірістік тауарларды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кеңсе тауарларын сату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киімдерді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тоңазытқыштарды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палас өнімдерін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 видео кассеталарды сату жалға  беру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авто көліктен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жерден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және сағат жөндеушілер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халыққа қызмет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Насыбай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тұтынатын шеге, топса, т,б заттарды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сақтайтын арнайы орны бар және заттарды тұрақты сатып  кәсіп  жасаушылар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қосалқы бөлшектерді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тоқылған шұлық шарқат т,б, заттарды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орында техника қосалқы бөлшектерін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құрылыс материалдарын (обой, бояу, ленолиум, кленка)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және ыдыстарды жалға беру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Автокөліктерді сату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жануарларын сату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малдарын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жәрмеңке және көрмелерден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жалдамалы түрде облыстан тыс жерлерден алып келу қызметі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Жұлдызнамаларды және бал ашуларды құрау жөніндегі қызмет көрсету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отын ( жынғыл т/б )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Қаппен отын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баллондарын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Терілерді қабылдау және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Терезелерге әйнек кесіп салу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жихаздарын құрастырып жинау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өнімдерінен бұйымдар жасау және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Дүркін-дүркін сипаттағы кәсіп түрлері бойынша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жидектерін,бал, саңырауқұлақ және балық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сондай-ақ отырғызылатын материал (екпелер, көшет)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машинадан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қаптап сату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  мен құстарын бағуды жүзеге асыратын жеке тұлғалар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өсірілетін табиғи гүлдер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  тракторлар иелерінің көрсететін қызметі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