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7aee" w14:textId="0a37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30 сәуіріндегі кезектен тыс он бесінші сессиясының N 100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2009 жылғы 23 желтоқсанда N 135 шешімі. Қызылорда облысының Әділет департаменті Арал ауданының әділет басқармасында 2010 жылы 26 қаңтарда N 10-3-149 тіркелді. Күші жойылды - Қызылорда облысы Арал аудандық мәслихатының 2010 жылғы 28 шілдедегі N 172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2010.07.28 N 172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15-тармақшасын</w:t>
      </w:r>
      <w:r>
        <w:rPr>
          <w:rFonts w:ascii="Times New Roman"/>
          <w:b w:val="false"/>
          <w:i w:val="false"/>
          <w:color w:val="000000"/>
          <w:sz w:val="28"/>
        </w:rPr>
        <w:t>, "Агроөнеркәсіптік кешенді және ауылдық аумақтарды дамытудың мемлекеттік реттеу туралы" Қазақстан Республикасының 2005 жылғы 8 шілдедегі N 66 Заңының 7-бабының 3-тармағының </w:t>
      </w:r>
      <w:r>
        <w:rPr>
          <w:rFonts w:ascii="Times New Roman"/>
          <w:b w:val="false"/>
          <w:i w:val="false"/>
          <w:color w:val="000000"/>
          <w:sz w:val="28"/>
        </w:rPr>
        <w:t>4-тармақшасын</w:t>
      </w:r>
      <w:r>
        <w:rPr>
          <w:rFonts w:ascii="Times New Roman"/>
          <w:b w:val="false"/>
          <w:i w:val="false"/>
          <w:color w:val="000000"/>
          <w:sz w:val="28"/>
        </w:rPr>
        <w:t xml:space="preserve"> және Қазақстан Республикасының Еңбек Кодексінің 238-бабының </w:t>
      </w:r>
      <w:r>
        <w:rPr>
          <w:rFonts w:ascii="Times New Roman"/>
          <w:b w:val="false"/>
          <w:i w:val="false"/>
          <w:color w:val="000000"/>
          <w:sz w:val="28"/>
        </w:rPr>
        <w:t>3-тармағын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Аудандық мәслихаттың 2009 жылдың 30 сәуіріндегі кезектен тыс он бесінші сессиясының </w:t>
      </w:r>
      <w:r>
        <w:rPr>
          <w:rFonts w:ascii="Times New Roman"/>
          <w:b w:val="false"/>
          <w:i w:val="false"/>
          <w:color w:val="000000"/>
          <w:sz w:val="28"/>
        </w:rPr>
        <w:t>N 100 шешімімен</w:t>
      </w:r>
      <w:r>
        <w:rPr>
          <w:rFonts w:ascii="Times New Roman"/>
          <w:b w:val="false"/>
          <w:i w:val="false"/>
          <w:color w:val="000000"/>
          <w:sz w:val="28"/>
        </w:rPr>
        <w:t xml:space="preserve"> (нормативтік құқықтық кесімдердің мемлекеттік тіркеу тізілімінде N 10-3-140 нөмерімен 05.06.09ж тіркелген, аудандық "Толқын" газетінің 20.06.09ж N 48 санында жарияланған) бекітілген "Ауылдық елді мекендерде жұмыс істейтін және тұратын денсаулық сақтау, білім беру, әлеуметтік қамсыздандыру, мәдениет және спорт мамандарына әлеуметтік көмек көрсетудің Қағидасына" төмендегіше өзгерістер мен толықтырулар енгізілсін:</w:t>
      </w:r>
      <w:r>
        <w:br/>
      </w:r>
      <w:r>
        <w:rPr>
          <w:rFonts w:ascii="Times New Roman"/>
          <w:b w:val="false"/>
          <w:i w:val="false"/>
          <w:color w:val="000000"/>
          <w:sz w:val="28"/>
        </w:rPr>
        <w:t>
      1) Қағиданың </w:t>
      </w:r>
      <w:r>
        <w:rPr>
          <w:rFonts w:ascii="Times New Roman"/>
          <w:b w:val="false"/>
          <w:i w:val="false"/>
          <w:color w:val="000000"/>
          <w:sz w:val="28"/>
        </w:rPr>
        <w:t>3-тармағының</w:t>
      </w:r>
      <w:r>
        <w:rPr>
          <w:rFonts w:ascii="Times New Roman"/>
          <w:b w:val="false"/>
          <w:i w:val="false"/>
          <w:color w:val="000000"/>
          <w:sz w:val="28"/>
        </w:rPr>
        <w:t xml:space="preserve"> бірінші, екінші, үшінші абзацтарындағы "көмір сатып алу" деген сөздер "отын сатып алу" деген сөздермен ауыстырылсын;</w:t>
      </w:r>
      <w:r>
        <w:br/>
      </w:r>
      <w:r>
        <w:rPr>
          <w:rFonts w:ascii="Times New Roman"/>
          <w:b w:val="false"/>
          <w:i w:val="false"/>
          <w:color w:val="000000"/>
          <w:sz w:val="28"/>
        </w:rPr>
        <w:t>
      2) Қағиданың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абзацындағы "Егер отбасында бірнеше мүшесінің аталған әлеуметтік көмекке құқы бар болса, онда көмек отбасының бір ғана мүшесіне беріледі" деген сөздер алынып тасталсын;</w:t>
      </w:r>
      <w:r>
        <w:br/>
      </w:r>
      <w:r>
        <w:rPr>
          <w:rFonts w:ascii="Times New Roman"/>
          <w:b w:val="false"/>
          <w:i w:val="false"/>
          <w:color w:val="000000"/>
          <w:sz w:val="28"/>
        </w:rPr>
        <w:t>
      3) Қағида "Ауылдық жерде жұмыс істейтін, жеке меншігінде малы бар білім беру саласының педагог қызметкерлеріне жергілікті өкілді және атқарушы органдардың шешімі бойынша жемшөп, мал жаю және шөп шабу үшін жер учаскелері беріледі" деген </w:t>
      </w:r>
      <w:r>
        <w:rPr>
          <w:rFonts w:ascii="Times New Roman"/>
          <w:b w:val="false"/>
          <w:i w:val="false"/>
          <w:color w:val="000000"/>
          <w:sz w:val="28"/>
        </w:rPr>
        <w:t>4-тармақпен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 тыс</w:t>
      </w:r>
      <w:r>
        <w:br/>
      </w:r>
      <w:r>
        <w:rPr>
          <w:rFonts w:ascii="Times New Roman"/>
          <w:b w:val="false"/>
          <w:i w:val="false"/>
          <w:color w:val="000000"/>
          <w:sz w:val="28"/>
        </w:rPr>
        <w:t>
</w:t>
      </w:r>
      <w:r>
        <w:rPr>
          <w:rFonts w:ascii="Times New Roman"/>
          <w:b w:val="false"/>
          <w:i/>
          <w:color w:val="000000"/>
          <w:sz w:val="28"/>
        </w:rPr>
        <w:t>он бесшші сессиясының төрағасы,</w:t>
      </w:r>
      <w:r>
        <w:br/>
      </w:r>
      <w:r>
        <w:rPr>
          <w:rFonts w:ascii="Times New Roman"/>
          <w:b w:val="false"/>
          <w:i w:val="false"/>
          <w:color w:val="000000"/>
          <w:sz w:val="28"/>
        </w:rPr>
        <w:t>
</w:t>
      </w:r>
      <w:r>
        <w:rPr>
          <w:rFonts w:ascii="Times New Roman"/>
          <w:b w:val="false"/>
          <w:i/>
          <w:color w:val="000000"/>
          <w:sz w:val="28"/>
        </w:rPr>
        <w:t>аудандық мәслихаттың хатшысы</w:t>
      </w:r>
      <w:r>
        <w:br/>
      </w:r>
      <w:r>
        <w:rPr>
          <w:rFonts w:ascii="Times New Roman"/>
          <w:b w:val="false"/>
          <w:i w:val="false"/>
          <w:color w:val="000000"/>
          <w:sz w:val="28"/>
        </w:rPr>
        <w:t>
</w:t>
      </w:r>
      <w:r>
        <w:rPr>
          <w:rFonts w:ascii="Times New Roman"/>
          <w:b w:val="false"/>
          <w:i/>
          <w:color w:val="000000"/>
          <w:sz w:val="28"/>
        </w:rPr>
        <w:t>Ә.Әуезов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