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1fb3" w14:textId="3d01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2009 жылғы 30 сәуірдегі N 106 шешімі. Қызылорда облысы әділет департаменті Арал аудандық әділет басқармасында 2009 жылы 28 мамырда N 10-3-139 тіркелді. Күші жойылды - Қызылорда облысы Арал аудандық мәслихатының 2010 жылғы 09 сәуірдегі N 156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2010.04.09 N 156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Заңнамасының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Қоса берілген "Арал ауданының құрметті азаматы" атағын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 тыс</w:t>
      </w:r>
      <w:r>
        <w:br/>
      </w:r>
      <w:r>
        <w:rPr>
          <w:rFonts w:ascii="Times New Roman"/>
          <w:b w:val="false"/>
          <w:i w:val="false"/>
          <w:color w:val="000000"/>
          <w:sz w:val="28"/>
        </w:rPr>
        <w:t>
</w:t>
      </w:r>
      <w:r>
        <w:rPr>
          <w:rFonts w:ascii="Times New Roman"/>
          <w:b w:val="false"/>
          <w:i/>
          <w:color w:val="000000"/>
          <w:sz w:val="28"/>
        </w:rPr>
        <w:t>он бесінші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Ә.Әуезов</w:t>
      </w:r>
    </w:p>
    <w:bookmarkStart w:name="z4" w:id="1"/>
    <w:p>
      <w:pPr>
        <w:spacing w:after="0"/>
        <w:ind w:left="0"/>
        <w:jc w:val="both"/>
      </w:pPr>
      <w:r>
        <w:rPr>
          <w:rFonts w:ascii="Times New Roman"/>
          <w:b w:val="false"/>
          <w:i w:val="false"/>
          <w:color w:val="000000"/>
          <w:sz w:val="28"/>
        </w:rPr>
        <w:t>
Арал аудандық мәслихатының</w:t>
      </w:r>
      <w:r>
        <w:br/>
      </w:r>
      <w:r>
        <w:rPr>
          <w:rFonts w:ascii="Times New Roman"/>
          <w:b w:val="false"/>
          <w:i w:val="false"/>
          <w:color w:val="000000"/>
          <w:sz w:val="28"/>
        </w:rPr>
        <w:t>
2009 жылғы 30 сәуірде өткен</w:t>
      </w:r>
      <w:r>
        <w:br/>
      </w:r>
      <w:r>
        <w:rPr>
          <w:rFonts w:ascii="Times New Roman"/>
          <w:b w:val="false"/>
          <w:i w:val="false"/>
          <w:color w:val="000000"/>
          <w:sz w:val="28"/>
        </w:rPr>
        <w:t>
кезектен тыс он бесінші сессиясының</w:t>
      </w:r>
      <w:r>
        <w:br/>
      </w:r>
      <w:r>
        <w:rPr>
          <w:rFonts w:ascii="Times New Roman"/>
          <w:b w:val="false"/>
          <w:i w:val="false"/>
          <w:color w:val="000000"/>
          <w:sz w:val="28"/>
        </w:rPr>
        <w:t>
N 106 шешімімен бекітілген қосымша</w:t>
      </w:r>
    </w:p>
    <w:bookmarkEnd w:id="1"/>
    <w:bookmarkStart w:name="z5" w:id="2"/>
    <w:p>
      <w:pPr>
        <w:spacing w:after="0"/>
        <w:ind w:left="0"/>
        <w:jc w:val="left"/>
      </w:pPr>
      <w:r>
        <w:rPr>
          <w:rFonts w:ascii="Times New Roman"/>
          <w:b/>
          <w:i w:val="false"/>
          <w:color w:val="000000"/>
        </w:rPr>
        <w:t xml:space="preserve"> 
"Арал ауданының Құрметті азаматы" атағын беру</w:t>
      </w:r>
      <w:r>
        <w:br/>
      </w:r>
      <w:r>
        <w:rPr>
          <w:rFonts w:ascii="Times New Roman"/>
          <w:b/>
          <w:i w:val="false"/>
          <w:color w:val="000000"/>
        </w:rPr>
        <w:t>
ЕРЕЖЕСІ</w:t>
      </w:r>
    </w:p>
    <w:bookmarkEnd w:id="2"/>
    <w:bookmarkStart w:name="z6" w:id="3"/>
    <w:p>
      <w:pPr>
        <w:spacing w:after="0"/>
        <w:ind w:left="0"/>
        <w:jc w:val="both"/>
      </w:pPr>
      <w:r>
        <w:rPr>
          <w:rFonts w:ascii="Times New Roman"/>
          <w:b w:val="false"/>
          <w:i w:val="false"/>
          <w:color w:val="000000"/>
          <w:sz w:val="28"/>
        </w:rPr>
        <w:t>
      1. "Арал ауданының Құрметті азаматы" атағын беру - қоғамдық өмірдің салаларын дамытуға ерекше еңбек сіңірген мемлекет және қоғам, ғылым, мәдениет және әдебиет, өнер қайраткерлерін еліміздің, облысымыздың, ауданымыздың алдындағы көп жылғы қызметін көтермелеудің бір түрі болып табылады.</w:t>
      </w:r>
      <w:r>
        <w:br/>
      </w:r>
      <w:r>
        <w:rPr>
          <w:rFonts w:ascii="Times New Roman"/>
          <w:b w:val="false"/>
          <w:i w:val="false"/>
          <w:color w:val="000000"/>
          <w:sz w:val="28"/>
        </w:rPr>
        <w:t>
</w:t>
      </w:r>
      <w:r>
        <w:rPr>
          <w:rFonts w:ascii="Times New Roman"/>
          <w:b w:val="false"/>
          <w:i w:val="false"/>
          <w:color w:val="000000"/>
          <w:sz w:val="28"/>
        </w:rPr>
        <w:t>
      2. "Арал ауданының Құрметті азаматы" атағы (бұдан әрі - атақ) ауданның, облыстың, Қазақстан Республикасының экономикалық-әлеуметтік, мәдени-рухани, өнер, ғылым салаларының дамуына, қайрымдылық жасау қызметінде үлгі көрсетіп, азаматтар мен жастарды қазақстандық патриотизм рухында тәрбиелеуге, бейбітшілік пен достықты, ұлтаралық келісім мен татулықты нығайтуға қосқан қомақты үлесі мен ерекше жетістіктері үшін аудан әкімінің ұсынысы бойынша Арал аудандық мәслихатының шешімімен Қазақстан Республикасының Тәуелсіздік күні мерекесі қарсаңында жылына бір рет беріледі.</w:t>
      </w:r>
      <w:r>
        <w:br/>
      </w:r>
      <w:r>
        <w:rPr>
          <w:rFonts w:ascii="Times New Roman"/>
          <w:b w:val="false"/>
          <w:i w:val="false"/>
          <w:color w:val="000000"/>
          <w:sz w:val="28"/>
        </w:rPr>
        <w:t>
</w:t>
      </w:r>
      <w:r>
        <w:rPr>
          <w:rFonts w:ascii="Times New Roman"/>
          <w:b w:val="false"/>
          <w:i w:val="false"/>
          <w:color w:val="000000"/>
          <w:sz w:val="28"/>
        </w:rPr>
        <w:t>
      3. Атақ аудан аумағында тұрмайтын азаматтарға да берілуі мүмкін.</w:t>
      </w:r>
      <w:r>
        <w:br/>
      </w:r>
      <w:r>
        <w:rPr>
          <w:rFonts w:ascii="Times New Roman"/>
          <w:b w:val="false"/>
          <w:i w:val="false"/>
          <w:color w:val="000000"/>
          <w:sz w:val="28"/>
        </w:rPr>
        <w:t>
</w:t>
      </w:r>
      <w:r>
        <w:rPr>
          <w:rFonts w:ascii="Times New Roman"/>
          <w:b w:val="false"/>
          <w:i w:val="false"/>
          <w:color w:val="000000"/>
          <w:sz w:val="28"/>
        </w:rPr>
        <w:t>
      4. Құрметті атаққа ие болған адамға куәлік және төсбелгі беріледі және оның есімі ауданның тарихи-өлкетану мұражайында сақталатын "Арал ауданының Құрметті азаматтары" кітабына енгізіледі.</w:t>
      </w:r>
      <w:r>
        <w:br/>
      </w:r>
      <w:r>
        <w:rPr>
          <w:rFonts w:ascii="Times New Roman"/>
          <w:b w:val="false"/>
          <w:i w:val="false"/>
          <w:color w:val="000000"/>
          <w:sz w:val="28"/>
        </w:rPr>
        <w:t>
</w:t>
      </w:r>
      <w:r>
        <w:rPr>
          <w:rFonts w:ascii="Times New Roman"/>
          <w:b w:val="false"/>
          <w:i w:val="false"/>
          <w:color w:val="000000"/>
          <w:sz w:val="28"/>
        </w:rPr>
        <w:t>
      5. Куәлікті, төсбелгіні, "Арал ауданының Құрметті азаматтары"</w:t>
      </w:r>
      <w:r>
        <w:br/>
      </w:r>
      <w:r>
        <w:rPr>
          <w:rFonts w:ascii="Times New Roman"/>
          <w:b w:val="false"/>
          <w:i w:val="false"/>
          <w:color w:val="000000"/>
          <w:sz w:val="28"/>
        </w:rPr>
        <w:t>
кітабын жобалау және жасап шығару аудан әкімінің жанындағы марапаттау</w:t>
      </w:r>
      <w:r>
        <w:br/>
      </w:r>
      <w:r>
        <w:rPr>
          <w:rFonts w:ascii="Times New Roman"/>
          <w:b w:val="false"/>
          <w:i w:val="false"/>
          <w:color w:val="000000"/>
          <w:sz w:val="28"/>
        </w:rPr>
        <w:t>
комиссиясына жүктеледі.</w:t>
      </w:r>
      <w:r>
        <w:br/>
      </w:r>
      <w:r>
        <w:rPr>
          <w:rFonts w:ascii="Times New Roman"/>
          <w:b w:val="false"/>
          <w:i w:val="false"/>
          <w:color w:val="000000"/>
          <w:sz w:val="28"/>
        </w:rPr>
        <w:t>
</w:t>
      </w:r>
      <w:r>
        <w:rPr>
          <w:rFonts w:ascii="Times New Roman"/>
          <w:b w:val="false"/>
          <w:i w:val="false"/>
          <w:color w:val="000000"/>
          <w:sz w:val="28"/>
        </w:rPr>
        <w:t>
      6. Атаққа кандидатураларды меншік нысанына қарамастан тиісті орган, мекеме, кәсіпорын, ұйым, бірлестік, серіктестіктер ұсына алады. Келген ұсынымдар аудан әкімінің жанындағы марапаттау комиссиясының қарауына жолданады.</w:t>
      </w:r>
      <w:r>
        <w:br/>
      </w:r>
      <w:r>
        <w:rPr>
          <w:rFonts w:ascii="Times New Roman"/>
          <w:b w:val="false"/>
          <w:i w:val="false"/>
          <w:color w:val="000000"/>
          <w:sz w:val="28"/>
        </w:rPr>
        <w:t>
</w:t>
      </w:r>
      <w:r>
        <w:rPr>
          <w:rFonts w:ascii="Times New Roman"/>
          <w:b w:val="false"/>
          <w:i w:val="false"/>
          <w:color w:val="000000"/>
          <w:sz w:val="28"/>
        </w:rPr>
        <w:t>
      7. Аудан әкімінің жанындағы марапаттау комиссиясының қарауына</w:t>
      </w:r>
      <w:r>
        <w:br/>
      </w:r>
      <w:r>
        <w:rPr>
          <w:rFonts w:ascii="Times New Roman"/>
          <w:b w:val="false"/>
          <w:i w:val="false"/>
          <w:color w:val="000000"/>
          <w:sz w:val="28"/>
        </w:rPr>
        <w:t>
атаққа ұсынылған кандидатураға мінездеме беріледі. Онда өндірістік,</w:t>
      </w:r>
      <w:r>
        <w:br/>
      </w:r>
      <w:r>
        <w:rPr>
          <w:rFonts w:ascii="Times New Roman"/>
          <w:b w:val="false"/>
          <w:i w:val="false"/>
          <w:color w:val="000000"/>
          <w:sz w:val="28"/>
        </w:rPr>
        <w:t>
шығармашылық, қайрымдылық жұмыстардағы нақты сіңірген еңбегі,</w:t>
      </w:r>
      <w:r>
        <w:br/>
      </w:r>
      <w:r>
        <w:rPr>
          <w:rFonts w:ascii="Times New Roman"/>
          <w:b w:val="false"/>
          <w:i w:val="false"/>
          <w:color w:val="000000"/>
          <w:sz w:val="28"/>
        </w:rPr>
        <w:t>
жұмысының тиімділігі мен сапасы туралы мәліметтер, наградалары</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8. Атаққа ұсынылған кандидатураларға ұсыныс пен мінездеме, 3x4</w:t>
      </w:r>
      <w:r>
        <w:br/>
      </w:r>
      <w:r>
        <w:rPr>
          <w:rFonts w:ascii="Times New Roman"/>
          <w:b w:val="false"/>
          <w:i w:val="false"/>
          <w:color w:val="000000"/>
          <w:sz w:val="28"/>
        </w:rPr>
        <w:t>
және 6x9 көлемдегі 2 сурет алдын ала қарау үшін аудан әкімінің жанындағы комиссияға тапсырылады.</w:t>
      </w:r>
      <w:r>
        <w:br/>
      </w:r>
      <w:r>
        <w:rPr>
          <w:rFonts w:ascii="Times New Roman"/>
          <w:b w:val="false"/>
          <w:i w:val="false"/>
          <w:color w:val="000000"/>
          <w:sz w:val="28"/>
        </w:rPr>
        <w:t>
</w:t>
      </w:r>
      <w:r>
        <w:rPr>
          <w:rFonts w:ascii="Times New Roman"/>
          <w:b w:val="false"/>
          <w:i w:val="false"/>
          <w:color w:val="000000"/>
          <w:sz w:val="28"/>
        </w:rPr>
        <w:t>
      9. Аудан әкімінің жанындағы марапаттау комиссиясының</w:t>
      </w:r>
      <w:r>
        <w:br/>
      </w:r>
      <w:r>
        <w:rPr>
          <w:rFonts w:ascii="Times New Roman"/>
          <w:b w:val="false"/>
          <w:i w:val="false"/>
          <w:color w:val="000000"/>
          <w:sz w:val="28"/>
        </w:rPr>
        <w:t>
қорытындысын ескере отырып, аудан әкімі кандидатураны аудандық</w:t>
      </w:r>
      <w:r>
        <w:br/>
      </w:r>
      <w:r>
        <w:rPr>
          <w:rFonts w:ascii="Times New Roman"/>
          <w:b w:val="false"/>
          <w:i w:val="false"/>
          <w:color w:val="000000"/>
          <w:sz w:val="28"/>
        </w:rPr>
        <w:t>
мәслихатқа ұсынады.</w:t>
      </w:r>
      <w:r>
        <w:br/>
      </w:r>
      <w:r>
        <w:rPr>
          <w:rFonts w:ascii="Times New Roman"/>
          <w:b w:val="false"/>
          <w:i w:val="false"/>
          <w:color w:val="000000"/>
          <w:sz w:val="28"/>
        </w:rPr>
        <w:t>
</w:t>
      </w:r>
      <w:r>
        <w:rPr>
          <w:rFonts w:ascii="Times New Roman"/>
          <w:b w:val="false"/>
          <w:i w:val="false"/>
          <w:color w:val="000000"/>
          <w:sz w:val="28"/>
        </w:rPr>
        <w:t>
      10. Куәлікті және төсбелгіні аудан әкімі, аудандық мәслихаттың</w:t>
      </w:r>
      <w:r>
        <w:br/>
      </w:r>
      <w:r>
        <w:rPr>
          <w:rFonts w:ascii="Times New Roman"/>
          <w:b w:val="false"/>
          <w:i w:val="false"/>
          <w:color w:val="000000"/>
          <w:sz w:val="28"/>
        </w:rPr>
        <w:t>
хатшысы салтанатты түрде бұқаралық ақпарат құралдары өкілдерінің</w:t>
      </w:r>
      <w:r>
        <w:br/>
      </w:r>
      <w:r>
        <w:rPr>
          <w:rFonts w:ascii="Times New Roman"/>
          <w:b w:val="false"/>
          <w:i w:val="false"/>
          <w:color w:val="000000"/>
          <w:sz w:val="28"/>
        </w:rPr>
        <w:t xml:space="preserve">
қатысуымен тапсырады.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