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5da71" w14:textId="1a5da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жылы жастар практикасын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Шет ауданының әкімдігінің 2009 жылғы 24 сәуірдегі N 9/7 қаулысы. Қарағанды облысы Шет ауданы Әділет басқармасында 2009 жылғы 27 мамырда N 8-17-76 тіркелді. Мерзімінің бітуіне байланысты қолданылуы тоқтатылды (Қарағанды облысы Шет ауданы әкімі аппараты жетекшісінің 2011 жылғы 12 сәуірдегі N 8-4/474 хатымен)</w:t>
      </w:r>
    </w:p>
    <w:p>
      <w:pPr>
        <w:spacing w:after="0"/>
        <w:ind w:left="0"/>
        <w:jc w:val="both"/>
      </w:pPr>
      <w:r>
        <w:rPr>
          <w:rFonts w:ascii="Times New Roman"/>
          <w:b w:val="false"/>
          <w:i/>
          <w:color w:val="800000"/>
          <w:sz w:val="28"/>
        </w:rPr>
        <w:t>      Ескерту. Мерзімінің бітуіне байланысты қолданылуы тоқтатылды (Қарағанды облысы Шет ауданы әкімі аппараты жетекшісінің 2011.04.12. N 8-4/474 хатымен).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 13 тармағына</w:t>
      </w:r>
      <w:r>
        <w:rPr>
          <w:rFonts w:ascii="Times New Roman"/>
          <w:b w:val="false"/>
          <w:i w:val="false"/>
          <w:color w:val="000000"/>
          <w:sz w:val="28"/>
        </w:rPr>
        <w:t xml:space="preserve">, Қазақстан Республикасының 2001 жылғы 23 қаңтардағы "Халықты жұмыспен қамту туралы" Заңының </w:t>
      </w:r>
      <w:r>
        <w:rPr>
          <w:rFonts w:ascii="Times New Roman"/>
          <w:b w:val="false"/>
          <w:i w:val="false"/>
          <w:color w:val="000000"/>
          <w:sz w:val="28"/>
        </w:rPr>
        <w:t>7 бабы 6 тармағына</w:t>
      </w:r>
      <w:r>
        <w:rPr>
          <w:rFonts w:ascii="Times New Roman"/>
          <w:b w:val="false"/>
          <w:i w:val="false"/>
          <w:color w:val="000000"/>
          <w:sz w:val="28"/>
        </w:rPr>
        <w:t xml:space="preserve"> сәйкес жоғарғы және орта кәсіптік білім алған оқу орындарының түлектеріне тәжірибе бере отырып, жұмысқа орналастыру мүмкіндігін кеңейту мақсатында Шет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Ауданның жұмысқа орналастыру жөніндегі уәкілетті органы – "Шет ауданының жұмыспен қамту және әлеуметтік бағдарламалар бөлімі" мемлекеттік мекемесі (әрі қарай - жұмыспен қамту бөлімі):</w:t>
      </w:r>
      <w:r>
        <w:br/>
      </w:r>
      <w:r>
        <w:rPr>
          <w:rFonts w:ascii="Times New Roman"/>
          <w:b w:val="false"/>
          <w:i w:val="false"/>
          <w:color w:val="000000"/>
          <w:sz w:val="28"/>
        </w:rPr>
        <w:t>
      жұмыспен қамту бөлімінде жұмыссыздық есебінде тұрған жоғарғы және орта кәсіптік білім алған оқу орындарының түлектеріне мамандықтары бойынша жұмыс тәжірибесін алуына жағдай туғызу үшін нарық еңбегінде бәсекеге қабілеттілігін арттыруға және жұмысқа орналасуға ықпал етуге бағытталған жұмыссыз жастар арасында жастар тәжірибесін жүргізуді ұйымдастырсын;</w:t>
      </w:r>
      <w:r>
        <w:br/>
      </w:r>
      <w:r>
        <w:rPr>
          <w:rFonts w:ascii="Times New Roman"/>
          <w:b w:val="false"/>
          <w:i w:val="false"/>
          <w:color w:val="000000"/>
          <w:sz w:val="28"/>
        </w:rPr>
        <w:t>
      жастар практикасы аясында N 11 кәсіптік лицейдің түлектерін кәсіптік диплом алғаннан кейінгі тәжірибесін ұйымдастыруға жұмыс берушілермен келісім шарт жасауды қамтамасыз етсін;</w:t>
      </w:r>
      <w:r>
        <w:br/>
      </w:r>
      <w:r>
        <w:rPr>
          <w:rFonts w:ascii="Times New Roman"/>
          <w:b w:val="false"/>
          <w:i w:val="false"/>
          <w:color w:val="000000"/>
          <w:sz w:val="28"/>
        </w:rPr>
        <w:t>
      жастар практикасы іс-шараларын жүргізуді қаржыландыруды жергілікті бюджеттің 002 "Халықты жұмыспен қамту" бағдарламасы 102 "Халықты жұмыспен қамту саласында азаматтарды әлеуметтік қорғау жөніндегі қосымша шаралар" кіші бағдарламасы бойынша жүргізілсін.</w:t>
      </w:r>
      <w:r>
        <w:br/>
      </w:r>
      <w:r>
        <w:rPr>
          <w:rFonts w:ascii="Times New Roman"/>
          <w:b w:val="false"/>
          <w:i w:val="false"/>
          <w:color w:val="000000"/>
          <w:sz w:val="28"/>
        </w:rPr>
        <w:t>
      жастар практикасына қатысушылардың еңбек ақысының төлемі қолданыстағы заңдылықтарға сәйкес қарастырылсын.</w:t>
      </w:r>
      <w:r>
        <w:br/>
      </w:r>
      <w:r>
        <w:rPr>
          <w:rFonts w:ascii="Times New Roman"/>
          <w:b w:val="false"/>
          <w:i w:val="false"/>
          <w:color w:val="000000"/>
          <w:sz w:val="28"/>
        </w:rPr>
        <w:t>
</w:t>
      </w:r>
      <w:r>
        <w:rPr>
          <w:rFonts w:ascii="Times New Roman"/>
          <w:b w:val="false"/>
          <w:i w:val="false"/>
          <w:color w:val="000000"/>
          <w:sz w:val="28"/>
        </w:rPr>
        <w:t>
      2. Осы қаулының орындалысын бақылау аудан әкімінің орынбасары Юржан Асанұлы Бекқожинге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рет ресми жарияланғаннан кейін он күнтізбелік күн өткен соң қолданысқа енгізіледі.</w:t>
      </w:r>
    </w:p>
    <w:p>
      <w:pPr>
        <w:spacing w:after="0"/>
        <w:ind w:left="0"/>
        <w:jc w:val="both"/>
      </w:pPr>
      <w:r>
        <w:rPr>
          <w:rFonts w:ascii="Times New Roman"/>
          <w:b w:val="false"/>
          <w:i/>
          <w:color w:val="000000"/>
          <w:sz w:val="28"/>
        </w:rPr>
        <w:t>      Шет ауданының әкімі                        Қ.К. Тілеубергенов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