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e18f" w14:textId="436e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2008 жылғы 25 желтоқсандағы ІХ сессиясының "2009 жылға арналған аудандық бюджет туралы" N 111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XIV сессиясының 2009 жылғы 11 қыркүйектегі N 167 шешімі. Қарағанды облысы Ұлытау ауданы Әділет басқармасында 2009 жылғы 07 қазанда N 8-16-48 тіркелді. Қолданылу мерзімінің өтуіне байланысты күші жойылды (Қарағанды облысы Ұлытау аудандық мәслихатының 2011 жылғы 8 сәуірдегі N 2-9/42 хатымен)</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(Қарағанды облысы Ұлытау аудандық мәслихатының 2011.04.08 N 2-9/42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Қарағанды облыс мәслихатының 2009 жылғы 28 тамыздағы XVIII сессиясының "Қарағанды облыс мәслихатының 2008 жылғы 12 желтоқсандағы ХІІІ сессиясының "2009 жылға арналған облыстық бюджет туралы" N 175 шешіміне өзгерістер мен толықтырулар енгізу туралы" N 233 (Қарағанды облысы Әділет департаментінде 2009 жылдың 03 қыркүйегінде тіркеліп, нормативтік-құқықтық актілердің тізіліміне N 1871 нөмерімен енгізілді)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Ұлытау аудандық мәслихатының 2008 жылғы 25 желтоқсандағы ІХ сессиясының "2009 жылға арналған аудандық бюджет туралы" N 111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8-16-37 болып, 2008 жылы 29 желтоқсанда тіркелген, 2008 жылғы 29 желтоқсандағы "Ұлытау өңірі" газетінің N 49 (5667) санында жарияланған), Ұлытау аудандық мәслихатының 2009 жылғы 24 сәуірдегі ХІ сессиясының "Ұлытау аудандық мәслихатының 2008 жылғы 25 желтоқсандағы ІХ сессиясының "2009 жылға арналған аудандық бюджет туралы" N 111 шешіміне өзгерістер мен толықтырулар енгізу туралы" N 138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8-16-41 болып, 2009 жылы 30 мамырда тіркелген, 2009 жылғы 23 мамырдағы "Ұлытау өңірі" газетінің N 21-22 (5689) санында жарияланған), Ұлытау аудандық мәслихатының 2009 жылғы 04 тамыздағы ХІІІ сессиясының "Ұлытау аудандық мәслихатының 2008 жылғы 25 желтоқсандағы ІХ сессиясының "2009 жылға арналған аудандық бюджет туралы" N 111 шешіміне өзгерістер енгізу туралы" N 163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8-16-47 болып, 2009 жылы 24 тамызда тіркелген, 2009 жылғы 29 тамыздағы "Ұлытау өңірі" газетінің N 36 (5703) санында жарияланған)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"1429452" деген сандар "1429586" деген сандарға ауыстырылсын;</w:t>
      </w:r>
      <w:r>
        <w:br/>
      </w:r>
      <w:r>
        <w:rPr>
          <w:rFonts w:ascii="Times New Roman"/>
          <w:b w:val="false"/>
          <w:i w:val="false"/>
          <w:color w:val="000000"/>
          <w:sz w:val="28"/>
        </w:rPr>
        <w:t>
      "592107" деген сандар "592241" деген сандарға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"1449251" деген сандар "1449385" деген сандарға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 тармақтағы</w:t>
      </w:r>
      <w:r>
        <w:rPr>
          <w:rFonts w:ascii="Times New Roman"/>
          <w:b w:val="false"/>
          <w:i w:val="false"/>
          <w:color w:val="000000"/>
          <w:sz w:val="28"/>
        </w:rPr>
        <w:t>:</w:t>
      </w:r>
      <w:r>
        <w:br/>
      </w:r>
      <w:r>
        <w:rPr>
          <w:rFonts w:ascii="Times New Roman"/>
          <w:b w:val="false"/>
          <w:i w:val="false"/>
          <w:color w:val="000000"/>
          <w:sz w:val="28"/>
        </w:rPr>
        <w:t>
      "73702" деген сандар "74771" деген сандарға ауыстырылсын;</w:t>
      </w:r>
      <w:r>
        <w:br/>
      </w:r>
      <w:r>
        <w:rPr>
          <w:rFonts w:ascii="Times New Roman"/>
          <w:b w:val="false"/>
          <w:i w:val="false"/>
          <w:color w:val="000000"/>
          <w:sz w:val="28"/>
        </w:rPr>
        <w:t>
      "66477" деген сандар "65542" деген сандарға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"3386" деген сандар "4455" деген сандарға ауыстырылсын;</w:t>
      </w:r>
      <w:r>
        <w:br/>
      </w:r>
      <w:r>
        <w:rPr>
          <w:rFonts w:ascii="Times New Roman"/>
          <w:b w:val="false"/>
          <w:i w:val="false"/>
          <w:color w:val="000000"/>
          <w:sz w:val="28"/>
        </w:rPr>
        <w:t>
      4 тармақша келесі мазмұндағы бесінші абзацпен толықтырылсын:</w:t>
      </w:r>
      <w:r>
        <w:br/>
      </w:r>
      <w:r>
        <w:rPr>
          <w:rFonts w:ascii="Times New Roman"/>
          <w:b w:val="false"/>
          <w:i w:val="false"/>
          <w:color w:val="000000"/>
          <w:sz w:val="28"/>
        </w:rPr>
        <w:t>
      "денсаулық сақтауға - 1069 мың теңге;"</w:t>
      </w:r>
      <w:r>
        <w:br/>
      </w:r>
      <w:r>
        <w:rPr>
          <w:rFonts w:ascii="Times New Roman"/>
          <w:b w:val="false"/>
          <w:i w:val="false"/>
          <w:color w:val="000000"/>
          <w:sz w:val="28"/>
        </w:rPr>
        <w:t>
      7 тармақшада:</w:t>
      </w:r>
      <w:r>
        <w:br/>
      </w:r>
      <w:r>
        <w:rPr>
          <w:rFonts w:ascii="Times New Roman"/>
          <w:b w:val="false"/>
          <w:i w:val="false"/>
          <w:color w:val="000000"/>
          <w:sz w:val="28"/>
        </w:rPr>
        <w:t>
      "11000" деген сандар "10065" деген сандарға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"157" деген сандар "104" деген сандарға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"3535" деген сандар "5835" деген сандарға ауыстырылсын;</w:t>
      </w:r>
      <w:r>
        <w:br/>
      </w:r>
      <w:r>
        <w:rPr>
          <w:rFonts w:ascii="Times New Roman"/>
          <w:b w:val="false"/>
          <w:i w:val="false"/>
          <w:color w:val="000000"/>
          <w:sz w:val="28"/>
        </w:rPr>
        <w:t>
      4) 6 тармақтағы 13 тармақшада "." деген тыныс белгісі ";" деген тыныс белгісімен ауыстырылсын;</w:t>
      </w:r>
      <w:r>
        <w:br/>
      </w:r>
      <w:r>
        <w:rPr>
          <w:rFonts w:ascii="Times New Roman"/>
          <w:b w:val="false"/>
          <w:i w:val="false"/>
          <w:color w:val="000000"/>
          <w:sz w:val="28"/>
        </w:rPr>
        <w:t>
      6 тармақ келесі мазмұндағы 14 тармақшамен толықтырылсын:</w:t>
      </w:r>
      <w:r>
        <w:br/>
      </w:r>
      <w:r>
        <w:rPr>
          <w:rFonts w:ascii="Times New Roman"/>
          <w:b w:val="false"/>
          <w:i w:val="false"/>
          <w:color w:val="000000"/>
          <w:sz w:val="28"/>
        </w:rPr>
        <w:t>
      "14) 2009 жылға арналған аудандық бюджет шығыстарының құрамында өңірлік жұмыспен қамту және кадрларды қайта даярлау стратегиясын іске асыруға аудандық бюджеттен – 26150 мың теңге сомасында, оның ішінде:</w:t>
      </w:r>
      <w:r>
        <w:br/>
      </w:r>
      <w:r>
        <w:rPr>
          <w:rFonts w:ascii="Times New Roman"/>
          <w:b w:val="false"/>
          <w:i w:val="false"/>
          <w:color w:val="000000"/>
          <w:sz w:val="28"/>
        </w:rPr>
        <w:t>
      7950 мың теңге - N 1 Ұлытау орта мектебін ағымдағы жөндеуге;</w:t>
      </w:r>
      <w:r>
        <w:br/>
      </w:r>
      <w:r>
        <w:rPr>
          <w:rFonts w:ascii="Times New Roman"/>
          <w:b w:val="false"/>
          <w:i w:val="false"/>
          <w:color w:val="000000"/>
          <w:sz w:val="28"/>
        </w:rPr>
        <w:t>
      4200 мың теңге - N 18 Мибұлақ орта мектебін ағымдағы жөндеуге;</w:t>
      </w:r>
      <w:r>
        <w:br/>
      </w:r>
      <w:r>
        <w:rPr>
          <w:rFonts w:ascii="Times New Roman"/>
          <w:b w:val="false"/>
          <w:i w:val="false"/>
          <w:color w:val="000000"/>
          <w:sz w:val="28"/>
        </w:rPr>
        <w:t>
      4700 мың теңге – Жезді кентіндегі мәдени-сауықтыру орталығын ағымдағы жөндеуге;</w:t>
      </w:r>
      <w:r>
        <w:br/>
      </w:r>
      <w:r>
        <w:rPr>
          <w:rFonts w:ascii="Times New Roman"/>
          <w:b w:val="false"/>
          <w:i w:val="false"/>
          <w:color w:val="000000"/>
          <w:sz w:val="28"/>
        </w:rPr>
        <w:t>
      2500 мың теңге – Терісаққан селолық клубын ағымдағы жөндеуге;</w:t>
      </w:r>
      <w:r>
        <w:br/>
      </w:r>
      <w:r>
        <w:rPr>
          <w:rFonts w:ascii="Times New Roman"/>
          <w:b w:val="false"/>
          <w:i w:val="false"/>
          <w:color w:val="000000"/>
          <w:sz w:val="28"/>
        </w:rPr>
        <w:t>
      4300 мың теңге – Борсеңгір селолық клубын ағымдағы жөндеуге;</w:t>
      </w:r>
      <w:r>
        <w:br/>
      </w:r>
      <w:r>
        <w:rPr>
          <w:rFonts w:ascii="Times New Roman"/>
          <w:b w:val="false"/>
          <w:i w:val="false"/>
          <w:color w:val="000000"/>
          <w:sz w:val="28"/>
        </w:rPr>
        <w:t>
      2500 мың теңге – Алғабас селолық клубын ағымдағы жөндеуге.";</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С. Дәндібаев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Сейтжанов</w:t>
      </w:r>
    </w:p>
    <w:bookmarkStart w:name="z8" w:id="1"/>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2009 жылғы 11 қыркүйектегі N 167 шешіміне</w:t>
      </w:r>
      <w:r>
        <w:br/>
      </w:r>
      <w:r>
        <w:rPr>
          <w:rFonts w:ascii="Times New Roman"/>
          <w:b w:val="false"/>
          <w:i w:val="false"/>
          <w:color w:val="000000"/>
          <w:sz w:val="28"/>
        </w:rPr>
        <w:t>
1 қосымша</w:t>
      </w:r>
    </w:p>
    <w:bookmarkEnd w:id="1"/>
    <w:bookmarkStart w:name="z9"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544"/>
        <w:gridCol w:w="544"/>
        <w:gridCol w:w="544"/>
        <w:gridCol w:w="9307"/>
        <w:gridCol w:w="23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1429586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834937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5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817584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811278</w:t>
            </w:r>
          </w:p>
        </w:tc>
      </w:tr>
      <w:tr>
        <w:trPr>
          <w:trHeight w:val="4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810990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8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7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кәсіпкерлерден, жеке нотариустар мен адвокаттардан алынатын жер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5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7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7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8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7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7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28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2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10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0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1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7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қызметтерді)өткізуінен түсетін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2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өсімпұлдар, санкциялар, өндіріп алулар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түсiмдер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592241</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592241</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592241</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83277</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65542</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568"/>
        <w:gridCol w:w="739"/>
        <w:gridCol w:w="739"/>
        <w:gridCol w:w="9131"/>
        <w:gridCol w:w="2384"/>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нақтыланған бюджет (мың теңге)</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1449385</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113512</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75418</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75418</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18989</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18989</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724107</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32088</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32088</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32088</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668019</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668019</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657411</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10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шеңберіндегі адами капиталды дамыту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79822</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26831</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14841</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r>
      <w:tr>
        <w:trPr>
          <w:trHeight w:val="7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158476</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25155</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25155</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108948</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52044</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151814</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114941</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114941</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126633</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51477</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51477</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51477</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w:t>
            </w:r>
          </w:p>
        </w:tc>
      </w:tr>
      <w:tr>
        <w:trPr>
          <w:trHeight w:val="8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19104</w:t>
            </w:r>
          </w:p>
        </w:tc>
      </w:tr>
      <w:tr>
        <w:trPr>
          <w:trHeight w:val="7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19104</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28506</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22918</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17079</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жергілікті атқарушы органының резерві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пайдаланылған) трансферттерді қайтару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-40896</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40896</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40896</w:t>
            </w:r>
          </w:p>
        </w:tc>
      </w:tr>
    </w:tbl>
    <w:bookmarkStart w:name="z10" w:id="3"/>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2009 жылғы 11 қыркүйектегі N 167 шешіміне</w:t>
      </w:r>
      <w:r>
        <w:br/>
      </w:r>
      <w:r>
        <w:rPr>
          <w:rFonts w:ascii="Times New Roman"/>
          <w:b w:val="false"/>
          <w:i w:val="false"/>
          <w:color w:val="000000"/>
          <w:sz w:val="28"/>
        </w:rPr>
        <w:t>
2 қосымша</w:t>
      </w:r>
    </w:p>
    <w:bookmarkEnd w:id="3"/>
    <w:bookmarkStart w:name="z11" w:id="4"/>
    <w:p>
      <w:pPr>
        <w:spacing w:after="0"/>
        <w:ind w:left="0"/>
        <w:jc w:val="left"/>
      </w:pPr>
      <w:r>
        <w:rPr>
          <w:rFonts w:ascii="Times New Roman"/>
          <w:b/>
          <w:i w:val="false"/>
          <w:color w:val="000000"/>
        </w:rPr>
        <w:t xml:space="preserve"> 
Аудан бюджетінің құрамында елді мекендерде іске асырылатын бюджеттік бағдарламалар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0985"/>
        <w:gridCol w:w="2262"/>
      </w:tblGrid>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атауы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244786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селосы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селосы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Терсаққан селосы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селосы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селосы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селосы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селосы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селосы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1072754</w:t>
            </w:r>
          </w:p>
        </w:tc>
      </w:tr>
    </w:tbl>
    <w:bookmarkStart w:name="z12" w:id="5"/>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2009 жылғы 11 қыркүйектегі N 167 шешіміне</w:t>
      </w:r>
      <w:r>
        <w:br/>
      </w:r>
      <w:r>
        <w:rPr>
          <w:rFonts w:ascii="Times New Roman"/>
          <w:b w:val="false"/>
          <w:i w:val="false"/>
          <w:color w:val="000000"/>
          <w:sz w:val="28"/>
        </w:rPr>
        <w:t>
3 қосымша</w:t>
      </w:r>
    </w:p>
    <w:bookmarkEnd w:id="5"/>
    <w:bookmarkStart w:name="z13" w:id="6"/>
    <w:p>
      <w:pPr>
        <w:spacing w:after="0"/>
        <w:ind w:left="0"/>
        <w:jc w:val="left"/>
      </w:pPr>
      <w:r>
        <w:rPr>
          <w:rFonts w:ascii="Times New Roman"/>
          <w:b/>
          <w:i w:val="false"/>
          <w:color w:val="000000"/>
        </w:rPr>
        <w:t xml:space="preserve"> 
Аудан бюджетінің құрамында кенттік, ауылдық округ әкімдері аппараттары арқылы іске асырылатын бюджеттік бағдарламалар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1140"/>
        <w:gridCol w:w="1369"/>
        <w:gridCol w:w="1212"/>
        <w:gridCol w:w="1423"/>
        <w:gridCol w:w="1493"/>
        <w:gridCol w:w="1581"/>
        <w:gridCol w:w="1686"/>
      </w:tblGrid>
      <w:tr>
        <w:trPr>
          <w:trHeight w:val="795"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ауылдық округі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округі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округі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округі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ауылдық округі</w:t>
            </w:r>
          </w:p>
        </w:tc>
      </w:tr>
      <w:tr>
        <w:trPr>
          <w:trHeight w:val="21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190739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r>
      <w:tr>
        <w:trPr>
          <w:trHeight w:val="60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r>
      <w:tr>
        <w:trPr>
          <w:trHeight w:val="39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9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9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05"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392"/>
        <w:gridCol w:w="1567"/>
        <w:gridCol w:w="1723"/>
        <w:gridCol w:w="1217"/>
        <w:gridCol w:w="1529"/>
        <w:gridCol w:w="1552"/>
        <w:gridCol w:w="1704"/>
        <w:gridCol w:w="1825"/>
      </w:tblGrid>
      <w:tr>
        <w:trPr>
          <w:trHeight w:val="795"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ауылдық округі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ауылдық округі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ауылдық округі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ауылдық округі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ауылдық округі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ауылдық округі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ауылдық округі</w:t>
            </w:r>
          </w:p>
        </w:tc>
      </w:tr>
      <w:tr>
        <w:trPr>
          <w:trHeight w:val="21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w:t>
            </w:r>
          </w:p>
        </w:tc>
      </w:tr>
      <w:tr>
        <w:trPr>
          <w:trHeight w:val="60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w:t>
            </w:r>
          </w:p>
        </w:tc>
      </w:tr>
      <w:tr>
        <w:trPr>
          <w:trHeight w:val="39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r>
      <w:tr>
        <w:trPr>
          <w:trHeight w:val="39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05"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