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4488" w14:textId="3d74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2009 жылғы 25 қарашадағы N 188 шешімі. Қарағанды облысы Осакаров ауданының Әділет басқармасында 2009 жылғы 10 желтоқсанда N 8-15-112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Осакаров аудандық мәслихатының 2008 жылғы 24 желтоқсандағы он бірінші сессиясының "2009 жылға арналған аудандық бюджет туралы" N 91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N 8-15-96 болып тіркелген, 2008 жылғы 31 желтоқсандағы "Сельский труженик" газетінің N 52 (7120)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мен толықтырулар енгізу туралы" Осакаров аудандық мәслихатының он төртінші сессиясында 2009 жылғы 24 сәуірдегі N 132 </w:t>
      </w:r>
      <w:r>
        <w:rPr>
          <w:rFonts w:ascii="Times New Roman"/>
          <w:b w:val="false"/>
          <w:i w:val="false"/>
          <w:color w:val="000000"/>
          <w:sz w:val="28"/>
        </w:rPr>
        <w:t xml:space="preserve">шешімімен </w:t>
      </w:r>
      <w:r>
        <w:rPr>
          <w:rFonts w:ascii="Times New Roman"/>
          <w:b w:val="false"/>
          <w:i w:val="false"/>
          <w:color w:val="000000"/>
          <w:sz w:val="28"/>
        </w:rPr>
        <w:t>өзгерістер мен толықтырулар енгізілді (нормативтік құқықтық актілердің мемлекеттік тіркеу Тізілімінде N 8-15-102 болып тіркелген, "Сельский труженик" газетінің 2009 жылғы 9 мамырдағы N 19 (7139)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 Осакаров аудандық мәслихатының он сегізінші сессиясында 2009 жылғы 5 тамыздағы  N 157 </w:t>
      </w:r>
      <w:r>
        <w:rPr>
          <w:rFonts w:ascii="Times New Roman"/>
          <w:b w:val="false"/>
          <w:i w:val="false"/>
          <w:color w:val="000000"/>
          <w:sz w:val="28"/>
        </w:rPr>
        <w:t xml:space="preserve">шешімімен </w:t>
      </w:r>
      <w:r>
        <w:rPr>
          <w:rFonts w:ascii="Times New Roman"/>
          <w:b w:val="false"/>
          <w:i w:val="false"/>
          <w:color w:val="000000"/>
          <w:sz w:val="28"/>
        </w:rPr>
        <w:t>өзгерістер енгізілді (нормативтік құқықтық актілердің мемлекеттік тіркеу Тізілімінде N 8-15-107 болып тіркелген, "Сельский труженик" газетінің 2009 жылғы 22 тамыздағы N 34 (7154)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 Осакаров аудандық мәслихатының он тоғызыншы сессиясында 2009 жылғы 8 қыркүйектегі N 171 </w:t>
      </w:r>
      <w:r>
        <w:rPr>
          <w:rFonts w:ascii="Times New Roman"/>
          <w:b w:val="false"/>
          <w:i w:val="false"/>
          <w:color w:val="000000"/>
          <w:sz w:val="28"/>
        </w:rPr>
        <w:t xml:space="preserve">шешімімен </w:t>
      </w:r>
      <w:r>
        <w:rPr>
          <w:rFonts w:ascii="Times New Roman"/>
          <w:b w:val="false"/>
          <w:i w:val="false"/>
          <w:color w:val="000000"/>
          <w:sz w:val="28"/>
        </w:rPr>
        <w:t>өзгерістер енгізілді (нормативтік құқықтық актілердің мемлекеттік тіркеу Тізілімінде N 8-15-108 болып тіркелген, "Сельский труженик" газетінің 2009 жылғы 3 қазандағы N 40 (7160)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 Осакаров аудандық мәслихатының жиырма екінші сессиясында 2009 жылғы 23 қазандағы N 176 </w:t>
      </w:r>
      <w:r>
        <w:rPr>
          <w:rFonts w:ascii="Times New Roman"/>
          <w:b w:val="false"/>
          <w:i w:val="false"/>
          <w:color w:val="000000"/>
          <w:sz w:val="28"/>
        </w:rPr>
        <w:t xml:space="preserve">шешімімен </w:t>
      </w:r>
      <w:r>
        <w:rPr>
          <w:rFonts w:ascii="Times New Roman"/>
          <w:b w:val="false"/>
          <w:i w:val="false"/>
          <w:color w:val="000000"/>
          <w:sz w:val="28"/>
        </w:rPr>
        <w:t>өзгерістер енгізілді (нормативтік құқықтық актілердің мемлекеттік тіркеу Тізілімінде N 8-15-110 болып тіркелген, "Сельский труженик" газетінің 2009 жылғы 7 қарашадағы N 45 (7165)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"1 901 648" сандары "1 899 261" сандарына ауыстырылсын;</w:t>
      </w:r>
      <w:r>
        <w:br/>
      </w:r>
      <w:r>
        <w:rPr>
          <w:rFonts w:ascii="Times New Roman"/>
          <w:b w:val="false"/>
          <w:i w:val="false"/>
          <w:color w:val="000000"/>
          <w:sz w:val="28"/>
        </w:rPr>
        <w:t>
      "413 311" сандары "414 491" сандарына ауыстырылсын;</w:t>
      </w:r>
      <w:r>
        <w:br/>
      </w:r>
      <w:r>
        <w:rPr>
          <w:rFonts w:ascii="Times New Roman"/>
          <w:b w:val="false"/>
          <w:i w:val="false"/>
          <w:color w:val="000000"/>
          <w:sz w:val="28"/>
        </w:rPr>
        <w:t>
      "2 085" сандары "1 905" сандарына ауыстырылсын;</w:t>
      </w:r>
      <w:r>
        <w:br/>
      </w:r>
      <w:r>
        <w:rPr>
          <w:rFonts w:ascii="Times New Roman"/>
          <w:b w:val="false"/>
          <w:i w:val="false"/>
          <w:color w:val="000000"/>
          <w:sz w:val="28"/>
        </w:rPr>
        <w:t>
      "12 500" сандары "11 500" сандарына ауыстырылсын;</w:t>
      </w:r>
      <w:r>
        <w:br/>
      </w:r>
      <w:r>
        <w:rPr>
          <w:rFonts w:ascii="Times New Roman"/>
          <w:b w:val="false"/>
          <w:i w:val="false"/>
          <w:color w:val="000000"/>
          <w:sz w:val="28"/>
        </w:rPr>
        <w:t>
      "1 473 752" сандары "1 471 365"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"1 903 434" сандары "1 901 047" сандарына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"8 194" сандары "8 100" сандарына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"16 623" сандары "15 792" сандарына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"8 464" сандары "7 002" сандарына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 </w:t>
      </w:r>
      <w:r>
        <w:rPr>
          <w:rFonts w:ascii="Times New Roman"/>
          <w:b w:val="false"/>
          <w:i w:val="false"/>
          <w:color w:val="000000"/>
          <w:sz w:val="28"/>
        </w:rPr>
        <w:t>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хатшы                                      К. Саккулаков</w:t>
      </w:r>
    </w:p>
    <w:bookmarkStart w:name="z9" w:id="1"/>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2009 жылғы 25 қарашадағы</w:t>
      </w:r>
      <w:r>
        <w:br/>
      </w:r>
      <w:r>
        <w:rPr>
          <w:rFonts w:ascii="Times New Roman"/>
          <w:b w:val="false"/>
          <w:i w:val="false"/>
          <w:color w:val="000000"/>
          <w:sz w:val="28"/>
        </w:rPr>
        <w:t>
23 сессиясының N 188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1 қосымша</w:t>
      </w:r>
    </w:p>
    <w:bookmarkStart w:name="z10" w:id="2"/>
    <w:p>
      <w:pPr>
        <w:spacing w:after="0"/>
        <w:ind w:left="0"/>
        <w:jc w:val="left"/>
      </w:pPr>
      <w:r>
        <w:rPr>
          <w:rFonts w:ascii="Times New Roman"/>
          <w:b/>
          <w:i w:val="false"/>
          <w:color w:val="000000"/>
        </w:rPr>
        <w:t xml:space="preserve"> 
2009 жылға арналған Осакаров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86"/>
        <w:gridCol w:w="671"/>
        <w:gridCol w:w="671"/>
        <w:gridCol w:w="9288"/>
        <w:gridCol w:w="209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Нақтылған бюджет</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2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1899261</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414491</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161067</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126600</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8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1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7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2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4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12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1471365</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1471365</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1471365</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190614</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65835</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1111156</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75"/>
        <w:gridCol w:w="748"/>
        <w:gridCol w:w="704"/>
        <w:gridCol w:w="726"/>
        <w:gridCol w:w="8479"/>
        <w:gridCol w:w="213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1901047</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171644</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31986</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31794</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31751</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108413</w:t>
            </w:r>
          </w:p>
        </w:tc>
      </w:tr>
      <w:tr>
        <w:trPr>
          <w:trHeight w:val="10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108413</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108382</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11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1296396</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49773</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49773</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49773</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1187186</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1187186</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1137617</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1137617</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59437</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59437</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10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10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45476</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137812</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126390</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36772</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15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14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83527</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67832</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63837</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52837</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меншігіндегі жылу жүйелерін қолдануды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86166</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49489</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49489</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49489</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13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29719</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10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13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57622</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p>
        </w:tc>
      </w:tr>
      <w:tr>
        <w:trPr>
          <w:trHeight w:val="12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w:t>
            </w:r>
          </w:p>
        </w:tc>
      </w:tr>
      <w:tr>
        <w:trPr>
          <w:trHeight w:val="12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w:t>
            </w:r>
          </w:p>
        </w:tc>
      </w:tr>
      <w:tr>
        <w:trPr>
          <w:trHeight w:val="8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10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9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15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сиптаттағы төтенше жағдайларды жоюға арналған ауданның (облыстық маңызы бар қаланың) жергілікті атқарушы органының төтенше резерві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10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10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активтермен операциялар бойынша сальдо</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дефициті (профициті)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дефицитін қаржыландыру (профицитті пайдалану)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bl>
    <w:bookmarkStart w:name="z11" w:id="3"/>
    <w:p>
      <w:pPr>
        <w:spacing w:after="0"/>
        <w:ind w:left="0"/>
        <w:jc w:val="both"/>
      </w:pPr>
      <w:r>
        <w:rPr>
          <w:rFonts w:ascii="Times New Roman"/>
          <w:b w:val="false"/>
          <w:i w:val="false"/>
          <w:color w:val="000000"/>
          <w:sz w:val="28"/>
        </w:rPr>
        <w:t>
Осакаров аудандық мәслихаттың</w:t>
      </w:r>
      <w:r>
        <w:br/>
      </w:r>
      <w:r>
        <w:rPr>
          <w:rFonts w:ascii="Times New Roman"/>
          <w:b w:val="false"/>
          <w:i w:val="false"/>
          <w:color w:val="000000"/>
          <w:sz w:val="28"/>
        </w:rPr>
        <w:t>
2009 жылғы 25 қарашадағы</w:t>
      </w:r>
      <w:r>
        <w:br/>
      </w:r>
      <w:r>
        <w:rPr>
          <w:rFonts w:ascii="Times New Roman"/>
          <w:b w:val="false"/>
          <w:i w:val="false"/>
          <w:color w:val="000000"/>
          <w:sz w:val="28"/>
        </w:rPr>
        <w:t>
23 сессиясының N 188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2 қосымша</w:t>
      </w:r>
    </w:p>
    <w:bookmarkStart w:name="z12" w:id="4"/>
    <w:p>
      <w:pPr>
        <w:spacing w:after="0"/>
        <w:ind w:left="0"/>
        <w:jc w:val="left"/>
      </w:pPr>
      <w:r>
        <w:rPr>
          <w:rFonts w:ascii="Times New Roman"/>
          <w:b/>
          <w:i w:val="false"/>
          <w:color w:val="000000"/>
        </w:rPr>
        <w:t xml:space="preserve"> 
2009 жылға арналған республикалық бюджеттен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3"/>
        <w:gridCol w:w="1907"/>
      </w:tblGrid>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193109</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178114</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178114</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88440</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лингофондық және мультимедиялық кабинеттер жасауға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кабинеттерін оқу жабдығымен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жүйесіне жаңа технологиялық оқытуды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45476</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 шегі мөлшерінің өсуіне байланысты 18 жасқа дейінгі балаларға ай сайын берілетін мемлекеттік жәрдемақыны төлеуге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 және жастар тәжірибесі бағдарламасын кеңейту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 - барлығы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(жұмыспен қамту және әлеуметтік бағдарлама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(денсаулық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(спорт)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(білім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мен жайластыруға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