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e309" w14:textId="0b6e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2008 жылғы 24 желтоқсандағы он бірінші сессиясының "2009 жылға арналған аудандық бюджет туралы" N 91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2009 жылғы 08 қыркүйектегі N 171 шешімі. Қарағанды облысы Осакаров ауданының Әділет басқармасында 2009 жылғы 22 қыркүйекте N 8-15-108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Осакаров аудандық мәслихатының 2008 жылғы 24 желтоқсандағы он бірінші сессиясының "2009 жылға арналған аудандық бюджет туралы" N 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N 8-15-96 болып тіркелген, 2008 жылғы 31 желтоқсандағы "Сельский труженик" газетінің N 52 (7120) санында жарияланған), "Осакаров аудандық мәслихатының 2008 жылғы 24 желтоқсандағы он бірінші сессиясының "2009 жылға арналған аудандық бюджет туралы" N 91 шешіміне өзгерістер мен толықтырулар енгізу туралы" Осакаров аудандық мәслихатының он төртінші сессиясында 2009 жылғы 24 сәуірдегі N 132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енгізілді (нормативтік кұқықтық актілердің мемлекеттік тіркеу Тізілімінде N 8-15-102 болып тіркелген, "Сельский труженик" газетінің 2009 жылғы 9 мамырдағы N 19 (7139) санында жарияланған), "Осакаров аудандық мәслихатының 2008 жылғы 24 желтоқсандағы он бірінші сессиясының "2009 жылға арналған аудандық бюджет туралы" N 91 шешіміне өзгерістер енгізу туралы" Осакаров аудандық мәслихатының он сегізінші сессиясында 2009 жылғы 5 тамыздағы N 157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кұқықтық актілердің мемлекеттік тіркеу Тізілімінде N 8-15-107 болып тіркелген, "Сельский труженик" газетінің 2009 жылғы 22 тамыздағы N 34 (7154)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"1 879 560" сандары "1 886 648" сандарына ауыстырылсын;</w:t>
      </w:r>
      <w:r>
        <w:br/>
      </w:r>
      <w:r>
        <w:rPr>
          <w:rFonts w:ascii="Times New Roman"/>
          <w:b w:val="false"/>
          <w:i w:val="false"/>
          <w:color w:val="000000"/>
          <w:sz w:val="28"/>
        </w:rPr>
        <w:t>
      бесінші абзацта "1 466 664" сандары "1 473 752"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"1 881 346" сандары "1 888 434"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"6 771" сандары "8 464"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11-1 тармақтағы</w:t>
      </w:r>
      <w:r>
        <w:rPr>
          <w:rFonts w:ascii="Times New Roman"/>
          <w:b w:val="false"/>
          <w:i w:val="false"/>
          <w:color w:val="000000"/>
          <w:sz w:val="28"/>
        </w:rPr>
        <w:t>:</w:t>
      </w:r>
      <w:r>
        <w:br/>
      </w:r>
      <w:r>
        <w:rPr>
          <w:rFonts w:ascii="Times New Roman"/>
          <w:b w:val="false"/>
          <w:i w:val="false"/>
          <w:color w:val="000000"/>
          <w:sz w:val="28"/>
        </w:rPr>
        <w:t>
      үшінші абзацта "16 380" сандары "21 780"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"4 000" сандары "3 995"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5) Көрсетілген </w:t>
      </w:r>
      <w:r>
        <w:rPr>
          <w:rFonts w:ascii="Times New Roman"/>
          <w:b w:val="false"/>
          <w:i w:val="false"/>
          <w:color w:val="000000"/>
          <w:sz w:val="28"/>
        </w:rPr>
        <w:t xml:space="preserve">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Н. Бурков</w:t>
      </w:r>
    </w:p>
    <w:p>
      <w:pPr>
        <w:spacing w:after="0"/>
        <w:ind w:left="0"/>
        <w:jc w:val="both"/>
      </w:pPr>
      <w:r>
        <w:rPr>
          <w:rFonts w:ascii="Times New Roman"/>
          <w:b w:val="false"/>
          <w:i/>
          <w:color w:val="000000"/>
          <w:sz w:val="28"/>
        </w:rPr>
        <w:t>      Хатшы                                      К. Саккулаков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2009 жылғы 8 қыркүйектегі</w:t>
      </w:r>
      <w:r>
        <w:br/>
      </w:r>
      <w:r>
        <w:rPr>
          <w:rFonts w:ascii="Times New Roman"/>
          <w:b w:val="false"/>
          <w:i w:val="false"/>
          <w:color w:val="000000"/>
          <w:sz w:val="28"/>
        </w:rPr>
        <w:t>
19 сессиясының N 171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Осакаров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636"/>
        <w:gridCol w:w="9310"/>
        <w:gridCol w:w="20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Нақтылған бюджет</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1886648</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398311</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85900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62400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147050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120400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76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16256</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w:t>
            </w:r>
          </w:p>
        </w:tc>
      </w:tr>
      <w:tr>
        <w:trPr>
          <w:trHeight w:val="76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8536</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8536</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76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6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2605</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2605</w:t>
            </w:r>
          </w:p>
        </w:tc>
      </w:tr>
      <w:tr>
        <w:trPr>
          <w:trHeight w:val="229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10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76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0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0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2085</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1473752</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1473752</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1473752</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193001</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65835</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1111156</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71"/>
        <w:gridCol w:w="830"/>
        <w:gridCol w:w="811"/>
        <w:gridCol w:w="772"/>
        <w:gridCol w:w="8143"/>
        <w:gridCol w:w="2063"/>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63"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 бюджет</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 Шығыстар</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1888434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168605</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148362</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9271</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29301</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29109</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109271</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106988</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106957</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есенбінен іс-шаралар өткізу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12028</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12028</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8215</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8215</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8201</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2654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 - шаралар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02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w:t>
            </w:r>
          </w:p>
        </w:tc>
      </w:tr>
      <w:tr>
        <w:trPr>
          <w:trHeight w:val="510" w:hRule="atLeast"/>
        </w:trPr>
        <w:tc>
          <w:tcPr>
            <w:tcW w:w="65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255" w:hRule="atLeast"/>
        </w:trPr>
        <w:tc>
          <w:tcPr>
            <w:tcW w:w="65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765" w:hRule="atLeast"/>
        </w:trPr>
        <w:tc>
          <w:tcPr>
            <w:tcW w:w="65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255" w:hRule="atLeast"/>
        </w:trPr>
        <w:tc>
          <w:tcPr>
            <w:tcW w:w="65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1292466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49573</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49573</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49573</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1179607</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1179607</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1130098</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мектептері, гимназиялар, лицейлер, бейіндік мектептер, мектеп - балабақшалар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1130098</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30437</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19072</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3594</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11667</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Өнірлік жұмыспен қамту және кадрларды қайта даярлау стратегиясын іске асыру щеңберінде білім беру объектілерін күрделі, ағымды жөндеу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45476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45476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138709</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127236</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127236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35791</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21780</w:t>
            </w:r>
          </w:p>
        </w:tc>
      </w:tr>
      <w:tr>
        <w:trPr>
          <w:trHeight w:val="127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102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13487</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13017</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17999</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13648</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10943</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19200</w:t>
            </w:r>
          </w:p>
        </w:tc>
      </w:tr>
      <w:tr>
        <w:trPr>
          <w:trHeight w:val="102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7830</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11473</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11473</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10383</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10367</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77940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67832</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67832</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63837</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52837</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8912</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8912</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4342</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3402</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87245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46664</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46664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46664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30043</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24888</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24888</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9171</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3495</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3067</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3067</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3067</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77912</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14564</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8464</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8464</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57622</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102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102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7049</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7049</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4285</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22764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22764</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10264</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10264</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10264</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12681</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3285</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5575</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5575</w:t>
            </w:r>
          </w:p>
        </w:tc>
      </w:tr>
      <w:tr>
        <w:trPr>
          <w:trHeight w:val="102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5575</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3821</w:t>
            </w:r>
          </w:p>
        </w:tc>
      </w:tr>
      <w:tr>
        <w:trPr>
          <w:trHeight w:val="510"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3821</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3821</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76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Таза бюджеттік несиелеу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Бюджеттің дефициті (профициті)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255" w:hRule="atLeast"/>
        </w:trPr>
        <w:tc>
          <w:tcPr>
            <w:tcW w:w="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Бюджет дефицитін қаржыландыру (профицитті пайдалану)</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2009 жылғы 8 қыркүйектегі</w:t>
      </w:r>
      <w:r>
        <w:br/>
      </w:r>
      <w:r>
        <w:rPr>
          <w:rFonts w:ascii="Times New Roman"/>
          <w:b w:val="false"/>
          <w:i w:val="false"/>
          <w:color w:val="000000"/>
          <w:sz w:val="28"/>
        </w:rPr>
        <w:t>
19 сессиясының N 171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республикалық бюджеттен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6"/>
        <w:gridCol w:w="1944"/>
      </w:tblGrid>
      <w:tr>
        <w:trPr>
          <w:trHeight w:val="1095"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195496</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180501</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14995</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180501</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89365</w:t>
            </w:r>
          </w:p>
        </w:tc>
      </w:tr>
      <w:tr>
        <w:trPr>
          <w:trHeight w:val="72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лингофондық және мультимедиялық кабинеттер жасауға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16623</w:t>
            </w:r>
          </w:p>
        </w:tc>
      </w:tr>
      <w:tr>
        <w:trPr>
          <w:trHeight w:val="1095"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мекемелердегі физика, химия кабинеттерін оқу жабдығымен жарақтандыру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8194</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жүйесіне жаңа технологиялық оқытуды енгізу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19072</w:t>
            </w:r>
          </w:p>
        </w:tc>
      </w:tr>
      <w:tr>
        <w:trPr>
          <w:trHeight w:val="1095"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асыруға шеңберінде білім беру объектілерін күрделі, ағымды жөндеуге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45476</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25050</w:t>
            </w:r>
          </w:p>
        </w:tc>
      </w:tr>
      <w:tr>
        <w:trPr>
          <w:trHeight w:val="1095"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3270</w:t>
            </w:r>
          </w:p>
        </w:tc>
      </w:tr>
      <w:tr>
        <w:trPr>
          <w:trHeight w:val="72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жұмыс орындарының және жастар тәжірибесі бағдарламасын кеңейтуге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21780</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 - барлығы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8464</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үшін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w:t>
            </w:r>
          </w:p>
        </w:tc>
      </w:tr>
      <w:tr>
        <w:trPr>
          <w:trHeight w:val="1095"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үшін (жұмыспен қамту және әлеуметтік бағдарлама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w:t>
            </w:r>
          </w:p>
        </w:tc>
      </w:tr>
      <w:tr>
        <w:trPr>
          <w:trHeight w:val="72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үшін (денсаулық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1693</w:t>
            </w:r>
          </w:p>
        </w:tc>
      </w:tr>
      <w:tr>
        <w:trPr>
          <w:trHeight w:val="72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үшін (дене шынықтыру және спорт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713</w:t>
            </w:r>
          </w:p>
        </w:tc>
      </w:tr>
      <w:tr>
        <w:trPr>
          <w:trHeight w:val="72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үшін (білім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4277</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21642</w:t>
            </w:r>
          </w:p>
        </w:tc>
      </w:tr>
      <w:tr>
        <w:trPr>
          <w:trHeight w:val="1455"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аймақтық Стратегиясын іске асыру шеңберінде кенттерде, ауылдарда (селоларда), ауылдық (селолық) округтерде әлеуметтік басым жобаларын қаржыландыруға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21642</w:t>
            </w:r>
          </w:p>
        </w:tc>
      </w:tr>
      <w:tr>
        <w:trPr>
          <w:trHeight w:val="72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әкімі, аудандық маңызы бар қала, кент, ауыл (село), ауылдық (селолық) округ аппараттарына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35980</w:t>
            </w:r>
          </w:p>
        </w:tc>
      </w:tr>
      <w:tr>
        <w:trPr>
          <w:trHeight w:val="1455"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даярлауа аймақтық Стратегиясын іске асыру шеңберінде кенттерде, ауылдарда (селоларда), ауылдық (селолық) округтерде әлеуметтік басым жобаларын қаржыландыруға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35980</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14995</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14995</w:t>
            </w:r>
          </w:p>
        </w:tc>
      </w:tr>
      <w:tr>
        <w:trPr>
          <w:trHeight w:val="72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 коммуникациялық инфрақұрылымды дамыту, жайластыру және (немесе) сатып алуға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3995</w:t>
            </w:r>
          </w:p>
        </w:tc>
      </w:tr>
      <w:tr>
        <w:trPr>
          <w:trHeight w:val="720" w:hRule="atLeast"/>
        </w:trPr>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қорына тұрғын үй құруға және (немесе) сатып алуға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