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3fc3b" w14:textId="3a3f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жұмыссыз жастары үшін дипломнан кейінгі кәсіптік тәжірибені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2009 жылғы 20 мамырдағы N 14/03 қаулысы. Қарағанды облысы Осакаров ауданы Әділет басқармасында 2009 жылғы 02 маусымда N 8-15-105 тіркелді. Күші жойылды - Қарағанды облысы Осакаров ауданы әкімдігінің 2012 жылғы 1 ақпандағы N 03/01 қаулысымен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ауданы әкімдігінің 2012.02.01 N 03/01 (алғаш рет ресми жарияланған күннен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7 бабының 6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жоғары оқу орындарының, колледждердің және кәсіптік лицейлердің (әрі қарай – кәсіптік оқу орындары) түлектерін – жұмыссыз азаматтарды жұмысқа орналастыру және олардың кәсіптік тәжірибе, білім және дағды алу мүмкіндіктерін кеңейту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Ауданның жұмыспен қамту және әлеуметтік бағдарламалар бөліміне (әрі қарай - жұмыспен қамту):</w:t>
      </w:r>
      <w:r>
        <w:br/>
      </w:r>
      <w:r>
        <w:rPr>
          <w:rFonts w:ascii="Times New Roman"/>
          <w:b w:val="false"/>
          <w:i w:val="false"/>
          <w:color w:val="000000"/>
          <w:sz w:val="28"/>
        </w:rPr>
        <w:t>
      1) жұмыспен қамту бөлімінде тіркелген, кәсіптік оқу орындарын ағымдағы жылы бітірген, сондай–ақ кәсіптік оқу орындарын бітірген уақыттан бастап бір жыл мерзім ішінде жұмыс істемеген жұмыссыз жастар арасында дипломнан кейінгі кәсіптік тәжірибені (әрі қарай – Жастар тәжірибесі) жүргізу бойынша жұмысты, мамандығы бойынша алғашқы жұмыс тәжірибесін алу үшін, жұмысқа орналасуға жәрдемдесу үшін және еңбек нарығындағы бәсекеге қабілеттілікті арттыру үшін жағдайлар жасауды ұйымдастырсын;</w:t>
      </w:r>
      <w:r>
        <w:br/>
      </w:r>
      <w:r>
        <w:rPr>
          <w:rFonts w:ascii="Times New Roman"/>
          <w:b w:val="false"/>
          <w:i w:val="false"/>
          <w:color w:val="000000"/>
          <w:sz w:val="28"/>
        </w:rPr>
        <w:t>
      2) Жастар тәжірибесі шеңберінде кәсіптік оқу орындарының жұмыссыз түлектеріне уақытша жұмыс орындарын ұсынуға тілек білдірген жұмыс берушілермен жұмыссыз жастарға дипломнан кейінгі кәсіптік тәжірибені ұйымдастыруға шарттар жасасын;</w:t>
      </w:r>
      <w:r>
        <w:br/>
      </w:r>
      <w:r>
        <w:rPr>
          <w:rFonts w:ascii="Times New Roman"/>
          <w:b w:val="false"/>
          <w:i w:val="false"/>
          <w:color w:val="000000"/>
          <w:sz w:val="28"/>
        </w:rPr>
        <w:t>
      3) Жастар тәжірибесін жүргізу бойынша іс-шараларды қаржыландыру республикалық және аудандық бюджеттің қаражаты есебінен жүзеге асырылсын;</w:t>
      </w:r>
      <w:r>
        <w:br/>
      </w:r>
      <w:r>
        <w:rPr>
          <w:rFonts w:ascii="Times New Roman"/>
          <w:b w:val="false"/>
          <w:i w:val="false"/>
          <w:color w:val="000000"/>
          <w:sz w:val="28"/>
        </w:rPr>
        <w:t>
      4) жасалған жұмыс уақытына сәйкес айына ең төменгі жалақыдан кем емес есебінен Жастар тәжірибесінің қатысушыларына еңбек ақы төлемі қарастырылсын.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аудан әкімінің орынбасары Нүркен Сәйфиддинұлы Көбжановқа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 және 2009 жылдың 1 мамырынан бастап пайда болған құқықтық қатынастарға таралады.</w:t>
      </w:r>
    </w:p>
    <w:bookmarkEnd w:id="0"/>
    <w:p>
      <w:pPr>
        <w:spacing w:after="0"/>
        <w:ind w:left="0"/>
        <w:jc w:val="both"/>
      </w:pPr>
      <w:r>
        <w:rPr>
          <w:rFonts w:ascii="Times New Roman"/>
          <w:b w:val="false"/>
          <w:i/>
          <w:color w:val="000000"/>
          <w:sz w:val="28"/>
        </w:rPr>
        <w:t>      Осакаров ауданының әкімі                   О. Қаппасов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