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84e32" w14:textId="6d84e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2010 жылға арналған бір жолдық талондардың және салықтың жекелеген түрлеріне арналған ставкалар мөлшерінің құнын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Абай ауданының мәслихатының 18 сессиясының 2009 жылғы 21 желтоқсандағы N 18/217 шешімі. Қарағанды облысы Абай ауданының Әділет басқармасында 2009 жылғы 30 желтоқсандағы N 8-9-74 тіркелді. Күші жойылды - Қарағанды облысы Абай ауданының мәслихатының 31 сессиясының 2010 жылғы 23 желтоқсандағы N 31/360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Ескерту. Күші жойылды - Қарағанды облысы Абай ауданының мәслихатының 31 сессиясының 2010.12.23 N 31/360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2008 жылғы 10 желтоқсандағы "Салық және бюджетке төленетін басқа да міндетті төлемдер туралы"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1998 жылғы 24 наурыздағы "</w:t>
      </w:r>
      <w:r>
        <w:rPr>
          <w:rFonts w:ascii="Times New Roman"/>
          <w:b w:val="false"/>
          <w:i w:val="false"/>
          <w:color w:val="000000"/>
          <w:sz w:val="28"/>
        </w:rPr>
        <w:t>Нормативтік 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>",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 және 2008 жылғы 10 желтоқсандағы "</w:t>
      </w:r>
      <w:r>
        <w:rPr>
          <w:rFonts w:ascii="Times New Roman"/>
          <w:b w:val="false"/>
          <w:i w:val="false"/>
          <w:color w:val="000000"/>
          <w:sz w:val="28"/>
        </w:rPr>
        <w:t>Салық және бюджетке төленетін басқа да міндетті төлемдер туралы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кодексін (Салық кодексі) қолданысқа енгізу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2010 жылға арналған Абай ауданының базарларындағы бір жолдық талондардың құны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2. Эпизодтық сипаттағы 2010 жылға арналған кәсіпкерлік қызметтің жекелеген түрлеріне арналған бір жолғы талонның құны 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3. Абай ауданында орналасқан бір салық салу объектісіне тіркелген салық ставкаларының 2010 жылға арналған мөлшерлері </w:t>
      </w:r>
      <w:r>
        <w:rPr>
          <w:rFonts w:ascii="Times New Roman"/>
          <w:b w:val="false"/>
          <w:i w:val="false"/>
          <w:color w:val="000000"/>
          <w:sz w:val="28"/>
        </w:rPr>
        <w:t>3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4. 2009 жылғы 12 қаңтардағы мемлекеттік тіркеу нөмірі 8-9-51, 2009 жылғы 23 қаңтардағы "Абай-Ақиқат" аудандық газетінің N 5 (3750) санында жарияланған, 2008 жылғы 25 желтоқсандағы "2009 жылға арналған бір жолдық талондардың және салықтың жекелеген түрлеріне арналған ставкалар мөлшерінің құның белгілеу туралы" Абай аудандық мәслихатының бұрын қабылданған N 10/119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5. Осы шешім ресми жарияланғаннан кейін он күнтізбе күн өткен соң күшіне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 Абай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мәслихатының хатшысы              Б. Цай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Абай ауданы бойынша салық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басқармасының бастығы төрағасы             Б. Ахметов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2009.12.21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Абай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 кезекті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18/217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2010 жыл</w:t>
      </w:r>
      <w:r>
        <w:rPr>
          <w:rFonts w:ascii="Times New Roman"/>
          <w:b/>
          <w:i w:val="false"/>
          <w:color w:val="000080"/>
          <w:sz w:val="28"/>
        </w:rPr>
        <w:t>ғ</w:t>
      </w:r>
      <w:r>
        <w:rPr>
          <w:rFonts w:ascii="Times New Roman"/>
          <w:b/>
          <w:i w:val="false"/>
          <w:color w:val="000080"/>
          <w:sz w:val="28"/>
        </w:rPr>
        <w:t>а арнал</w:t>
      </w:r>
      <w:r>
        <w:rPr>
          <w:rFonts w:ascii="Times New Roman"/>
          <w:b/>
          <w:i w:val="false"/>
          <w:color w:val="000080"/>
          <w:sz w:val="28"/>
        </w:rPr>
        <w:t>ғ</w:t>
      </w:r>
      <w:r>
        <w:rPr>
          <w:rFonts w:ascii="Times New Roman"/>
          <w:b/>
          <w:i w:val="false"/>
          <w:color w:val="000080"/>
          <w:sz w:val="28"/>
        </w:rPr>
        <w:t>ан Абай ауданыны</w:t>
      </w:r>
      <w:r>
        <w:rPr>
          <w:rFonts w:ascii="Times New Roman"/>
          <w:b/>
          <w:i w:val="false"/>
          <w:color w:val="000080"/>
          <w:sz w:val="28"/>
        </w:rPr>
        <w:t>ң</w:t>
      </w:r>
      <w:r>
        <w:rPr>
          <w:rFonts w:ascii="Times New Roman"/>
          <w:b/>
          <w:i w:val="false"/>
          <w:color w:val="000080"/>
          <w:sz w:val="28"/>
        </w:rPr>
        <w:t xml:space="preserve"> базарларында</w:t>
      </w:r>
      <w:r>
        <w:rPr>
          <w:rFonts w:ascii="Times New Roman"/>
          <w:b/>
          <w:i w:val="false"/>
          <w:color w:val="000080"/>
          <w:sz w:val="28"/>
        </w:rPr>
        <w:t>ғ</w:t>
      </w:r>
      <w:r>
        <w:rPr>
          <w:rFonts w:ascii="Times New Roman"/>
          <w:b/>
          <w:i w:val="false"/>
          <w:color w:val="000080"/>
          <w:sz w:val="28"/>
        </w:rPr>
        <w:t>ы бір жолды</w:t>
      </w:r>
      <w:r>
        <w:rPr>
          <w:rFonts w:ascii="Times New Roman"/>
          <w:b/>
          <w:i w:val="false"/>
          <w:color w:val="000080"/>
          <w:sz w:val="28"/>
        </w:rPr>
        <w:t>қ</w:t>
      </w:r>
      <w:r>
        <w:rPr>
          <w:rFonts w:ascii="Times New Roman"/>
          <w:b/>
          <w:i w:val="false"/>
          <w:color w:val="000080"/>
          <w:sz w:val="28"/>
        </w:rPr>
        <w:t xml:space="preserve"> талондарды</w:t>
      </w:r>
      <w:r>
        <w:rPr>
          <w:rFonts w:ascii="Times New Roman"/>
          <w:b/>
          <w:i w:val="false"/>
          <w:color w:val="000080"/>
          <w:sz w:val="28"/>
        </w:rPr>
        <w:t>ң</w:t>
      </w:r>
      <w:r>
        <w:rPr>
          <w:rFonts w:ascii="Times New Roman"/>
          <w:b/>
          <w:i w:val="false"/>
          <w:color w:val="000080"/>
          <w:sz w:val="28"/>
        </w:rPr>
        <w:t xml:space="preserve"> құ</w:t>
      </w:r>
      <w:r>
        <w:rPr>
          <w:rFonts w:ascii="Times New Roman"/>
          <w:b/>
          <w:i w:val="false"/>
          <w:color w:val="000080"/>
          <w:sz w:val="28"/>
        </w:rPr>
        <w:t>ны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1947"/>
        <w:gridCol w:w="1790"/>
        <w:gridCol w:w="1875"/>
        <w:gridCol w:w="1587"/>
        <w:gridCol w:w="1542"/>
        <w:gridCol w:w="1935"/>
        <w:gridCol w:w="1769"/>
      </w:tblGrid>
      <w:tr>
        <w:trPr>
          <w:trHeight w:val="12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Базар атауы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орнының түрі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орнының ауданы, шаршы метр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күнгі АЕК % алғандағы 1 ш.м аудан жиынының ставкасы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жолдық талондар құны 1 күнге теңге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АЕК алынған % салық ставкасы 50 тиыннан жоғары 1 теңгеге дейін өсу жағына дөңгелектенсін</w:t>
            </w:r>
          </w:p>
        </w:tc>
      </w:tr>
      <w:tr>
        <w:trPr>
          <w:trHeight w:val="315" w:hRule="atLeast"/>
        </w:trPr>
        <w:tc>
          <w:tcPr>
            <w:tcW w:w="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базары Қырықбесов Абай қаласы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өндірістік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 орны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203,68*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азық-түліктік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 орны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244,42*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 сату орны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297,88*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 сату орны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76,38*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 сату орны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50,92*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саябақшы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19,09*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машинадан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1069,32*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</w:t>
            </w:r>
          </w:p>
        </w:tc>
      </w:tr>
      <w:tr>
        <w:trPr>
          <w:trHeight w:val="120" w:hRule="atLeast"/>
        </w:trPr>
        <w:tc>
          <w:tcPr>
            <w:tcW w:w="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базары Жуковский Абай қаласы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өндірістік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 орны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203,68*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азық-түліктік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 орны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213,86*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 сату орны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297,88*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машинадан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1069,32*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дүңгіршектен сату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305,52*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 сату орны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76,38*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 сату орны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50,92*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саябақшы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19,09*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120" w:hRule="atLeast"/>
        </w:trPr>
        <w:tc>
          <w:tcPr>
            <w:tcW w:w="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базары Каменнов Абай қаласы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өндірістік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 орны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203,68*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азық-түліктік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 орны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213,86*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 сату орны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297,88*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саябақшы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19,09*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120" w:hRule="atLeast"/>
        </w:trPr>
        <w:tc>
          <w:tcPr>
            <w:tcW w:w="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"Асен" жауапкершілігі шектеулі серіктестігі, базар Топар кенті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өндірістік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 орны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203,68*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азық-түліктік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 орны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178,22*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машинадан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916,56*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саябақшы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19,09*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285" w:hRule="atLeast"/>
        </w:trPr>
        <w:tc>
          <w:tcPr>
            <w:tcW w:w="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базары Әбілғазин, Топар кенті</w:t>
            </w:r>
          </w:p>
        </w:tc>
        <w:tc>
          <w:tcPr>
            <w:tcW w:w="1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азық-түліктік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 орны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203,68*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16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 сату орны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297,88*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Айлық есептік көрсеткіш 2009 жыл бойынша – 1273 теңге сомасында қолданылады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- қосымша сауда алаңын пайдалану үшін салық ставкасы жеке өндіріп алынады.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Абай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 кезекті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18/217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Эпизодтық сипаттағы 2010 жылға арналған кәсіпкерлік қызметтің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жекелеген түрлеріне арналған бір жолғы талонның құны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9"/>
        <w:gridCol w:w="3855"/>
        <w:gridCol w:w="2803"/>
        <w:gridCol w:w="2659"/>
        <w:gridCol w:w="2994"/>
      </w:tblGrid>
      <w:tr>
        <w:trPr>
          <w:trHeight w:val="12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Эпизодтық сипаттағы кәсіпкерлік қызметтің түрлері.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Сату: (тұрақты үй-жайларда жүзеге асырылатын қызметтен басқасы)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 есептік көрсеткіштен % алғандағы бір күнге бір жолғы талон құны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жолдық талондар құны 1 күнге теңге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АЕК алынған % салық ставкасы 50 тиыннан жоғары 1 теңгеге дейін өсу жағына дөңгелектенсін</w:t>
            </w:r>
          </w:p>
        </w:tc>
      </w:tr>
      <w:tr>
        <w:trPr>
          <w:trHeight w:val="12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89,11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</w:tr>
      <w:tr>
        <w:trPr>
          <w:trHeight w:val="12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Тұқым, сондай-ақ отырғызу материалдары (тікпе көшет, көшет)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12,73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25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Бақша дақылдары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165,49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12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Саяжай және үй жанында өсірілген тірі гүлдер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127,3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</w:tr>
      <w:tr>
        <w:trPr>
          <w:trHeight w:val="12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жанындағы ауыл шаруашылығы, бау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50,92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</w:tr>
      <w:tr>
        <w:trPr>
          <w:trHeight w:val="12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 мен құстарға арналған дайын жемшөп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50,92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</w:tr>
      <w:tr>
        <w:trPr>
          <w:trHeight w:val="12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Сыпырғылыр, сыпыртқылар, орман жидектерін, бал, саңырауқұлақтар және балық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50,92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</w:tr>
      <w:tr>
        <w:trPr>
          <w:trHeight w:val="12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жануарлары мен құстарды жаю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48,37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12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өңдеу бойынша жеке трактор иелерінің қызмет көрсетулері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305,52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Абай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 кезекті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18/217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Абай ауданында орналасқан, бір салық салу объектісінен алынатын тіркелген салық ставкаларының 2010 жылға арналған мөлшерлері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6663"/>
        <w:gridCol w:w="5604"/>
      </w:tblGrid>
      <w:tr>
        <w:trPr>
          <w:trHeight w:val="1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объектісінің атауы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айдағы тіркелген салық ставкасының (айлық есептік көрсеткіштер) мөлшері</w:t>
            </w:r>
          </w:p>
        </w:tc>
      </w:tr>
      <w:tr>
        <w:trPr>
          <w:trHeight w:val="1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ойыншымен ойын өткізуге арналған ұтыссыз ойын автоматы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Біреуден артық ойыншылардың қатысуымен ойын өткізуге арналған ұтыссыз ойын автоматы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өткізу үшін пайдаланатын дербес компьютер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жолы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Карталар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 үстелі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