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846a" w14:textId="97a8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2009 жылғы 03 желтоқсандағы N 28/05 қаулысы. Қарағанды облысы Абай ауданының Әділет басқармасында 2009 жылғы 11 желтоқсанда N 8-9-69 тіркелді. Күші жойылды - Қарағанды облысы Абай ауданы әкімдігінің 2010 жылғы 14 желтоқсандағы N 28/16 қаулысымен</w:t>
      </w:r>
    </w:p>
    <w:p>
      <w:pPr>
        <w:spacing w:after="0"/>
        <w:ind w:left="0"/>
        <w:jc w:val="both"/>
      </w:pPr>
      <w:r>
        <w:rPr>
          <w:rFonts w:ascii="Times New Roman"/>
          <w:b w:val="false"/>
          <w:i/>
          <w:color w:val="800000"/>
          <w:sz w:val="28"/>
        </w:rPr>
        <w:t xml:space="preserve">      Ескерту. Күші жойылды - Қарағанды облысы Абай ауданы әкімдігінің 2010.12.14 N 28/16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Үкіметінің 2001 жылғы 19 маусымдағы N 836 қаулысымен бекітілген Қоғамдық жұмыстарды ұйымдастыру және қаржыландыру </w:t>
      </w:r>
      <w:r>
        <w:rPr>
          <w:rFonts w:ascii="Times New Roman"/>
          <w:b w:val="false"/>
          <w:i w:val="false"/>
          <w:color w:val="000000"/>
          <w:sz w:val="28"/>
        </w:rPr>
        <w:t xml:space="preserve">ережелеріне </w:t>
      </w:r>
      <w:r>
        <w:rPr>
          <w:rFonts w:ascii="Times New Roman"/>
          <w:b w:val="false"/>
          <w:i w:val="false"/>
          <w:color w:val="000000"/>
          <w:sz w:val="28"/>
        </w:rPr>
        <w:t xml:space="preserve">сәйкес Абай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Қоғамдық жұмыстарды ұйымдастырушы Абай ауданының ұйымдары, кәсіпорындары, мекемелерінің тізімі, жұмыс түрлері мен көлемдері </w:t>
      </w:r>
      <w:r>
        <w:rPr>
          <w:rFonts w:ascii="Times New Roman"/>
          <w:b w:val="false"/>
          <w:i w:val="false"/>
          <w:color w:val="000000"/>
          <w:sz w:val="28"/>
        </w:rPr>
        <w:t xml:space="preserve">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Қоғамдық жұмыстарда істейтін жұмыссыздардың еңбекақы мөлшері Қазақстан Республикасында бекітілген ең аз еңбекақысынан төмен емес, толық емес жұмыс күні немесе оралымды кесте бойынша жұмыс істеу мүмкіндігімен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Қоғамдық жұмыстарда істейтін азаматтардың еңбек төлемі жергілікті бюджет қаражатынан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Жұмыспен қамту мәселесі жөніндегі уәкілетті орган (Ақсанов Серік Айткенұлы) нақты еңбек жағдайларын көрсетіп, жұмыс берушілермен қоғамдық жұмыстарды орындауға бір үлгідегі келісімшарттар жасасын.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Абай ауданы әкімдігінің 2008 жылғы 18 желтоқсандағы N 35/03 "2009 жылға қоғамдық жұмыстарды ұйымдастыру туралы" (Абай ауданының әділет басқармасында 2009 жылғы 12 қаңтарда N 8-9-52 тіркелген, 2009 жылғы 16 қаңтарда N 4 "Абай-Ақиқат" аудандық апта сайынғы газетінде жарияланған) </w:t>
      </w:r>
      <w:r>
        <w:rPr>
          <w:rFonts w:ascii="Times New Roman"/>
          <w:b w:val="false"/>
          <w:i w:val="false"/>
          <w:color w:val="000000"/>
          <w:sz w:val="28"/>
        </w:rPr>
        <w:t xml:space="preserve">қаулысы </w:t>
      </w:r>
      <w:r>
        <w:rPr>
          <w:rFonts w:ascii="Times New Roman"/>
          <w:b w:val="false"/>
          <w:i w:val="false"/>
          <w:color w:val="000000"/>
          <w:sz w:val="28"/>
        </w:rPr>
        <w:t>күшін жойған болып саналсын.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қаулының орындалуын бақылау Абай ауданы әкімінің орынбасары Ібірахым Ісләмұлы Ісләмовқа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 оның алғашқы жарияланған күнінен бастап 10 күнтізбелік күн өткеннен кейін әрекет етеді.</w:t>
      </w:r>
    </w:p>
    <w:p>
      <w:pPr>
        <w:spacing w:after="0"/>
        <w:ind w:left="0"/>
        <w:jc w:val="both"/>
      </w:pPr>
      <w:r>
        <w:rPr>
          <w:rFonts w:ascii="Times New Roman"/>
          <w:b w:val="false"/>
          <w:i/>
          <w:color w:val="000000"/>
          <w:sz w:val="28"/>
        </w:rPr>
        <w:t>      Абай ауданының әкімі                       Т. Алтынбеков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Абай ауданы </w:t>
      </w:r>
      <w:r>
        <w:rPr>
          <w:rFonts w:ascii="Times New Roman"/>
          <w:b w:val="false"/>
          <w:i w:val="false"/>
          <w:color w:val="000000"/>
          <w:sz w:val="28"/>
        </w:rPr>
        <w:t>ә</w:t>
      </w:r>
      <w:r>
        <w:rPr>
          <w:rFonts w:ascii="Times New Roman"/>
          <w:b w:val="false"/>
          <w:i w:val="false"/>
          <w:color w:val="000000"/>
          <w:sz w:val="28"/>
        </w:rPr>
        <w:t>кімдігіні</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03 желтоқсандағы</w:t>
      </w:r>
      <w:r>
        <w:br/>
      </w:r>
      <w:r>
        <w:rPr>
          <w:rFonts w:ascii="Times New Roman"/>
          <w:b w:val="false"/>
          <w:i w:val="false"/>
          <w:color w:val="000000"/>
          <w:sz w:val="28"/>
        </w:rPr>
        <w:t>
</w:t>
      </w:r>
      <w:r>
        <w:rPr>
          <w:rFonts w:ascii="Times New Roman"/>
          <w:b w:val="false"/>
          <w:i w:val="false"/>
          <w:color w:val="000000"/>
          <w:sz w:val="28"/>
        </w:rPr>
        <w:t xml:space="preserve">N 28/05 </w:t>
      </w:r>
      <w:r>
        <w:rPr>
          <w:rFonts w:ascii="Times New Roman"/>
          <w:b w:val="false"/>
          <w:i w:val="false"/>
          <w:color w:val="000000"/>
          <w:sz w:val="28"/>
        </w:rPr>
        <w:t>қ</w:t>
      </w:r>
      <w:r>
        <w:rPr>
          <w:rFonts w:ascii="Times New Roman"/>
          <w:b w:val="false"/>
          <w:i w:val="false"/>
          <w:color w:val="000000"/>
          <w:sz w:val="28"/>
        </w:rPr>
        <w:t>аулысына</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w:t>
      </w:r>
      <w:r>
        <w:rPr>
          <w:rFonts w:ascii="Times New Roman"/>
          <w:b/>
          <w:i w:val="false"/>
          <w:color w:val="000080"/>
          <w:sz w:val="28"/>
        </w:rPr>
        <w:t>ғ</w:t>
      </w:r>
      <w:r>
        <w:rPr>
          <w:rFonts w:ascii="Times New Roman"/>
          <w:b/>
          <w:i w:val="false"/>
          <w:color w:val="000080"/>
          <w:sz w:val="28"/>
        </w:rPr>
        <w:t>а Абай ауданыны</w:t>
      </w:r>
      <w:r>
        <w:rPr>
          <w:rFonts w:ascii="Times New Roman"/>
          <w:b/>
          <w:i w:val="false"/>
          <w:color w:val="000080"/>
          <w:sz w:val="28"/>
        </w:rPr>
        <w:t>ң</w:t>
      </w:r>
      <w:r>
        <w:rPr>
          <w:rFonts w:ascii="Times New Roman"/>
          <w:b/>
          <w:i w:val="false"/>
          <w:color w:val="000080"/>
          <w:sz w:val="28"/>
        </w:rPr>
        <w:t xml:space="preserve"> к</w:t>
      </w:r>
      <w:r>
        <w:rPr>
          <w:rFonts w:ascii="Times New Roman"/>
          <w:b/>
          <w:i w:val="false"/>
          <w:color w:val="000080"/>
          <w:sz w:val="28"/>
        </w:rPr>
        <w:t>ә</w:t>
      </w:r>
      <w:r>
        <w:rPr>
          <w:rFonts w:ascii="Times New Roman"/>
          <w:b/>
          <w:i w:val="false"/>
          <w:color w:val="000080"/>
          <w:sz w:val="28"/>
        </w:rPr>
        <w:t xml:space="preserve">сіпорындары, </w:t>
      </w:r>
      <w:r>
        <w:rPr>
          <w:rFonts w:ascii="Times New Roman"/>
          <w:b/>
          <w:i w:val="false"/>
          <w:color w:val="000080"/>
          <w:sz w:val="28"/>
        </w:rPr>
        <w:t>ұ</w:t>
      </w:r>
      <w:r>
        <w:rPr>
          <w:rFonts w:ascii="Times New Roman"/>
          <w:b/>
          <w:i w:val="false"/>
          <w:color w:val="000080"/>
          <w:sz w:val="28"/>
        </w:rPr>
        <w:t>йымдары ж</w:t>
      </w:r>
      <w:r>
        <w:rPr>
          <w:rFonts w:ascii="Times New Roman"/>
          <w:b/>
          <w:i w:val="false"/>
          <w:color w:val="000080"/>
          <w:sz w:val="28"/>
        </w:rPr>
        <w:t>ә</w:t>
      </w:r>
      <w:r>
        <w:rPr>
          <w:rFonts w:ascii="Times New Roman"/>
          <w:b/>
          <w:i w:val="false"/>
          <w:color w:val="000080"/>
          <w:sz w:val="28"/>
        </w:rPr>
        <w:t xml:space="preserve">не мекемелері бойынша </w:t>
      </w:r>
      <w:r>
        <w:rPr>
          <w:rFonts w:ascii="Times New Roman"/>
          <w:b/>
          <w:i w:val="false"/>
          <w:color w:val="000080"/>
          <w:sz w:val="28"/>
        </w:rPr>
        <w:t>қ</w:t>
      </w:r>
      <w:r>
        <w:rPr>
          <w:rFonts w:ascii="Times New Roman"/>
          <w:b/>
          <w:i w:val="false"/>
          <w:color w:val="000080"/>
          <w:sz w:val="28"/>
        </w:rPr>
        <w:t>о</w:t>
      </w:r>
      <w:r>
        <w:rPr>
          <w:rFonts w:ascii="Times New Roman"/>
          <w:b/>
          <w:i w:val="false"/>
          <w:color w:val="000080"/>
          <w:sz w:val="28"/>
        </w:rPr>
        <w:t>ғ</w:t>
      </w:r>
      <w:r>
        <w:rPr>
          <w:rFonts w:ascii="Times New Roman"/>
          <w:b/>
          <w:i w:val="false"/>
          <w:color w:val="000080"/>
          <w:sz w:val="28"/>
        </w:rPr>
        <w:t>амды</w:t>
      </w:r>
      <w:r>
        <w:rPr>
          <w:rFonts w:ascii="Times New Roman"/>
          <w:b/>
          <w:i w:val="false"/>
          <w:color w:val="000080"/>
          <w:sz w:val="28"/>
        </w:rPr>
        <w:t>қ</w:t>
      </w:r>
      <w:r>
        <w:rPr>
          <w:rFonts w:ascii="Times New Roman"/>
          <w:b/>
          <w:i w:val="false"/>
          <w:color w:val="000080"/>
          <w:sz w:val="28"/>
        </w:rPr>
        <w:t xml:space="preserve"> ж</w:t>
      </w:r>
      <w:r>
        <w:rPr>
          <w:rFonts w:ascii="Times New Roman"/>
          <w:b/>
          <w:i w:val="false"/>
          <w:color w:val="000080"/>
          <w:sz w:val="28"/>
        </w:rPr>
        <w:t>ұ</w:t>
      </w:r>
      <w:r>
        <w:rPr>
          <w:rFonts w:ascii="Times New Roman"/>
          <w:b/>
          <w:i w:val="false"/>
          <w:color w:val="000080"/>
          <w:sz w:val="28"/>
        </w:rPr>
        <w:t>мыстарды</w:t>
      </w:r>
      <w:r>
        <w:rPr>
          <w:rFonts w:ascii="Times New Roman"/>
          <w:b/>
          <w:i w:val="false"/>
          <w:color w:val="000080"/>
          <w:sz w:val="28"/>
        </w:rPr>
        <w:t>ң</w:t>
      </w:r>
      <w:r>
        <w:rPr>
          <w:rFonts w:ascii="Times New Roman"/>
          <w:b/>
          <w:i w:val="false"/>
          <w:color w:val="000080"/>
          <w:sz w:val="28"/>
        </w:rPr>
        <w:t xml:space="preserve"> т</w:t>
      </w:r>
      <w:r>
        <w:rPr>
          <w:rFonts w:ascii="Times New Roman"/>
          <w:b/>
          <w:i w:val="false"/>
          <w:color w:val="000080"/>
          <w:sz w:val="28"/>
        </w:rPr>
        <w:t>ү</w:t>
      </w:r>
      <w:r>
        <w:rPr>
          <w:rFonts w:ascii="Times New Roman"/>
          <w:b/>
          <w:i w:val="false"/>
          <w:color w:val="000080"/>
          <w:sz w:val="28"/>
        </w:rPr>
        <w:t xml:space="preserve">рлері мен көлемдерінің </w:t>
      </w:r>
      <w:r>
        <w:rPr>
          <w:rFonts w:ascii="Times New Roman"/>
          <w:b/>
          <w:i w:val="false"/>
          <w:color w:val="000080"/>
          <w:sz w:val="28"/>
        </w:rPr>
        <w:t>тізімі</w:t>
      </w:r>
    </w:p>
    <w:p>
      <w:pPr>
        <w:spacing w:after="0"/>
        <w:ind w:left="0"/>
        <w:jc w:val="both"/>
      </w:pPr>
      <w:r>
        <w:rPr>
          <w:rFonts w:ascii="Times New Roman"/>
          <w:b w:val="false"/>
          <w:i/>
          <w:color w:val="800000"/>
          <w:sz w:val="28"/>
        </w:rPr>
        <w:t xml:space="preserve">      Ескерту. Қосымша жаңа редакцияда - Қарағанды облысы Абай ауданы әкімдігінің 2010.03.11 N 04/27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r>
        <w:rPr>
          <w:rFonts w:ascii="Times New Roman"/>
          <w:b w:val="false"/>
          <w:i w:val="false"/>
          <w:color w:val="000000"/>
          <w:sz w:val="28"/>
        </w:rPr>
        <w:t>қаулысымен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4"/>
        <w:gridCol w:w="2286"/>
        <w:gridCol w:w="6290"/>
      </w:tblGrid>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 ұйымдар, мекемелер</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Адам саны</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жұмыстардың түрлері</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 әкімдігінің "Жігер-2004" коммуналдық мемлекеттік кәсіпорыны</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массивтерінің аумақтарын қоқыстардан, қардан тазарту, қаланы көркейту, көгалдандыру, экологиялық жақсарту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Пәтер иелерінің кооперативтері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Үйлерді қысқы жылыту кезеңіне дайындау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қала, ауыл, кент әкімдерінің аппараттары</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Санитарлық тазарту және көркейту, көгалдандыру, экологиялық жақсарту. Қосалқы, жөндеу-құрылыстық жұмыстары, салық жинауға, малды түгендеу бойынша жұмыстарды өткізуге, статистикалық сауалнамалар өткізуге, халықтың аз қамтылған қабаттарына атаулы әлеуметтік көмекке және мемлекеттік балалар жәрдемақысына құжаттарды жинауға көмектесу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қаржы бөлімі, Абай ауданының қазынашылық басқармасы, Абай ауданының жер қатынастары бөлімі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және жөндеу-құрылыстық жұмыстары, мұрағат, курьерлік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денсаулық сақтау мекемелері (Топар кентінің аудандық медициналық бірлестігі, Абай қаласының орталық қалалық ауруханасы, "Абай қаласының емханасы" коммуналдық мемлекеттік қазыналық кәсіпорыны)</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және жөндеу-құрылыстық жұмыстары, аумақтарды көркейту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мәдениет мекемелері (Мәдениет және тілдерді дамыту бөлімі, бос уақытын өткізу орталығы, "Абай Құнанбаев атындағы әдеби-мемориалдық мұражайы" коммуналдық мемлекеттік қазыналық кәсіпорыны, Абай ауданының орталықтандырылған кітапханалар жүйесі)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Жылыту кезеңіндегі қосалқы және жөндеу-құрылыстық жұмыстары. Жылыту кезеңінде қосалқы жұмыстар. Мәдени іс-шаралар өткізу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көрсету мекемелері (Абай ауданы бойынша зейнетақы төлеудің мемлекеттік орталығы, Абай ауданының жұмыспен қамту және әлеуметтік бағдарламалар бөлімі, зейнеткерлер мен мүгедектерді әлеуметтік оңалту орталығы)</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және жөндеу-құрылыстық жұмыстары. Халықтың әлеуметтік әлсіз топтарына көмек және қызмет көрсету, мұрағат құжаттарын өңдеу, халықтың аз қамтылған қабаттарына атаулы әлеуметтік көмекке және мемлекеттік балалар жәрдемақысына құжаттарды жинауға көмектесу. Курьерлік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аудандық қорғаныс ісі жөніндегі бөлім</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Әскерге шақыру және жазылу кампанияларын өткізу кезінде құжаттандыруға және шақыру қағаздарын таратуға көмектесу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аудандық ішкі істер басқармасы, Абай аудандық прокуратурасы, Абай аудандық әділет басқармасы, Абай аудандық соттары, сот орындаушыларының аумақтық бөлімдері, Қылмыстық-атқару жүйесін бақылау басқармасы</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және жөндеу-құрылыстық жұмыстары. Халықты құжаттандыруға көмектесу. Мұрағат құжаттарын өңдеу. Курьерлік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төтенше жағдайлар бөлімі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өрт қауіпсіздігі білімдеріне оқыту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статистика бөлімі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кәсіпорындардың конъюктурлық зерттеулеріне көмектесу, мұрағат, курьерлік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 бойынша салық басқармасы</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Халықтан салық жинауға көмектесу. Есеп кампаниясын өткізуге көмектесу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кәсіпкерлік бөлімі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құжаттарын өңдеу. Курьерлік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ішкі саясат бөлімі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құжаттарын өңдеу. Курьерлік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 Абай ауданының архитектура және қала құрылысы бөлімі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алаңдарын, саябақ, көшелерін дизайнерлік ресімдеу, Архикад, Автокад компьютерлік бағдарламаларымен жұмыс істеу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мұрағаты, Абай ауданы бойынша мемлекеттік санитарлық-эпидемиологиялық қадағалау басқармасы, "Нұр Отан" халықтық демократиялық партиясының Абай аудандық филиалы, Абай ауданының ауыл шаруашылық және ветеринария бөлімі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құжаттарын өңдеу. Курьерлік және басқа жұмыстар.</w:t>
            </w:r>
          </w:p>
        </w:tc>
      </w:tr>
      <w:tr>
        <w:trPr>
          <w:trHeight w:val="120" w:hRule="atLeast"/>
        </w:trPr>
        <w:tc>
          <w:tcPr>
            <w:tcW w:w="5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c>
          <w:tcPr>
            <w:tcW w:w="6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