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3d3d" w14:textId="f8b3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тартылған сотталғандар еңбегін қолдану үшін объектілер және қоғамдық жұмыс түрлері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2009 жылғы 15 желтоқсандағы N 49/03 қаулысы. Қарағанды облысы Балқаш қаласы Әділет басқармасында 2010 жылғы 25 қаңтарда N 8-4-166 тіркелді. Күші жойылды - Қарағанды облысы Балқаш қаласының әкімдігінің 2015 жылғы 12 ақпандағы N 06/01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Балқаш қаласының әкімдігінің 12.02.2015 N 06/01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Қылмыстық </w:t>
      </w:r>
      <w:r>
        <w:rPr>
          <w:rFonts w:ascii="Times New Roman"/>
          <w:b w:val="false"/>
          <w:i w:val="false"/>
          <w:color w:val="000000"/>
          <w:sz w:val="28"/>
        </w:rPr>
        <w:t>кодексi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негізінде, Балқаш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тартылған сотталғандар еңбегін қолдану үшін объектілер және қоғамдық жұмыс түрлері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Қосымшада көрсетілген мекемелер, ұйымдар, кәсіпорындар басшыларына қоғамдық жұмыстарға тартылған сотталғандар еңбегін қолдану үшін жұмыс орындарын ашу жөніндегі шаралар қабылдау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Балқаш қаласы әкімінің орынбасары Людмила Мырзахметқызы Түкбаеваға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 Нысанғалиев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жүйесінің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Шотаев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49/01 қаулысымен бекітілген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жұмыстарға тартылғандар, сотталғандар еңбегін қолдану үшін объектілер және қоғамдық жұмыс түрлері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053"/>
        <w:gridCol w:w="4153"/>
      </w:tblGrid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объектілері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Су" коммуналдық мемлекеттік кәсіпорыны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құбырларын, кәріздерін жөндеу жұмыстары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коммуналдық шаруашылық" Коммуналдық мемлекеттік кәсіпорыны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көріктендіру жұмыстары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"Балхаш Универсал" жауапкершілігі шектеулі серіктестігі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көріктендіру жұмыстары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 Жылу Транс" коммуналдық мемлекеттік кәсіпорыны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қазу жұмыстары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