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a3a2" w14:textId="5ffa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Жеңіс күнінің қарсаңында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2009 жылғы 26 наурыздағы N 12/11 қаулысы. Қарағанды облысы Теміртау қаласы әділет басқармасында 2009 жылы 09 сәуірде N 8-3-77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1999 жылғы 5 сәуірдегі "Қазақстан Республикасындағы арнаулы мемлекеттік жәрдемақы туралы" Заңының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14 қаңтар мен 21 қаңтардағы N 2, N 3 "Зеркало" және 2009 жылғы 15 қаңтардағы N 3 "Теміртау" газеттерінде жарияланған) </w:t>
      </w:r>
      <w:r>
        <w:rPr>
          <w:rFonts w:ascii="Times New Roman"/>
          <w:b w:val="false"/>
          <w:i w:val="false"/>
          <w:color w:val="000000"/>
          <w:sz w:val="28"/>
        </w:rPr>
        <w:t>N 14/4</w:t>
      </w:r>
      <w:r>
        <w:rPr>
          <w:rFonts w:ascii="Times New Roman"/>
          <w:b w:val="false"/>
          <w:i w:val="false"/>
          <w:color w:val="000000"/>
          <w:sz w:val="28"/>
        </w:rPr>
        <w:t xml:space="preserve"> шешімін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 күнін мерекелеуге байланысты Қазақстан Республикасының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Заңдарында көрсетілген, "Теміртау қаласының жұмыспен қамту және әлеуметтік бағдарламалар бөлімі" мемлекеттік мекемесінде 2009 жылғы 1 сәуірдегі жағдай бойынша есепте тұрған азаматтардың жекелеген санаттарына біржолғы материалдық көмек көрсетілсін:</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Ұлы Отан соғысы жылдарында тылдағы қажырлы еңбегі және мінсіз әскери қызметі үшін бұрынғы КСР Одағының ордендерімен және медальдерімен марапатталған адамдарға;</w:t>
      </w:r>
      <w:r>
        <w:br/>
      </w:r>
      <w:r>
        <w:rPr>
          <w:rFonts w:ascii="Times New Roman"/>
          <w:b w:val="false"/>
          <w:i w:val="false"/>
          <w:color w:val="000000"/>
          <w:sz w:val="28"/>
        </w:rPr>
        <w:t>
      3)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w:t>
      </w:r>
      <w:r>
        <w:br/>
      </w:r>
      <w:r>
        <w:rPr>
          <w:rFonts w:ascii="Times New Roman"/>
          <w:b w:val="false"/>
          <w:i w:val="false"/>
          <w:color w:val="000000"/>
          <w:sz w:val="28"/>
        </w:rPr>
        <w:t>
      4) екінші дүниежүзілік соғыс кезінде фашистер мен олардың одақтастары құрған концлагерлерьдің, геттолардың және басқа да еріксіз ұстау орындарының жасы кәмлетке толмаған бұрынғы тұтқындарына;</w:t>
      </w:r>
      <w:r>
        <w:br/>
      </w:r>
      <w:r>
        <w:rPr>
          <w:rFonts w:ascii="Times New Roman"/>
          <w:b w:val="false"/>
          <w:i w:val="false"/>
          <w:color w:val="000000"/>
          <w:sz w:val="28"/>
        </w:rPr>
        <w:t>
      5) басқа мемлекеттердің аумақтарындағы ұрыс қимылдарына қатысушыларға;</w:t>
      </w:r>
      <w:r>
        <w:br/>
      </w:r>
      <w:r>
        <w:rPr>
          <w:rFonts w:ascii="Times New Roman"/>
          <w:b w:val="false"/>
          <w:i w:val="false"/>
          <w:color w:val="000000"/>
          <w:sz w:val="28"/>
        </w:rPr>
        <w:t>
      6) 1986–1989 жылдары Чернобыль АЭС-індегі апаттың зардаптарын жоюға қатысқан тұлғаларға;</w:t>
      </w:r>
      <w:r>
        <w:br/>
      </w:r>
      <w:r>
        <w:rPr>
          <w:rFonts w:ascii="Times New Roman"/>
          <w:b w:val="false"/>
          <w:i w:val="false"/>
          <w:color w:val="000000"/>
          <w:sz w:val="28"/>
        </w:rPr>
        <w:t>
      7)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w:t>
      </w:r>
      <w:r>
        <w:br/>
      </w:r>
      <w:r>
        <w:rPr>
          <w:rFonts w:ascii="Times New Roman"/>
          <w:b w:val="false"/>
          <w:i w:val="false"/>
          <w:color w:val="000000"/>
          <w:sz w:val="28"/>
        </w:rPr>
        <w:t>
      8)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w:t>
      </w:r>
      <w:r>
        <w:br/>
      </w:r>
      <w:r>
        <w:rPr>
          <w:rFonts w:ascii="Times New Roman"/>
          <w:b w:val="false"/>
          <w:i w:val="false"/>
          <w:color w:val="000000"/>
          <w:sz w:val="28"/>
        </w:rPr>
        <w:t>
</w:t>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көрсетілетін біржолғы материалдық көмектің уақытылы тағайындалуын және төленуін қамтамасыз етсін;</w:t>
      </w:r>
      <w:r>
        <w:br/>
      </w:r>
      <w:r>
        <w:rPr>
          <w:rFonts w:ascii="Times New Roman"/>
          <w:b w:val="false"/>
          <w:i w:val="false"/>
          <w:color w:val="000000"/>
          <w:sz w:val="28"/>
        </w:rPr>
        <w:t>
      2) берілетін біржолғы материалдық көмекті төлеу "Теміртау қаласының жұмыспен қамту және әлеуметтік бағдарламалар бөлімі" мемлекеттік мекемесінің 2009 жылғы 1 сәуірдегі жағдай бойынша Мемлекеттік зейнетақы төлеу жөніндегі орталықтың Қарағанды филиалының Теміртау қалалық бөлімшесінің базасымен салыстырылған тізімдері бойынша жүргізілсін;</w:t>
      </w:r>
      <w:r>
        <w:br/>
      </w:r>
      <w:r>
        <w:rPr>
          <w:rFonts w:ascii="Times New Roman"/>
          <w:b w:val="false"/>
          <w:i w:val="false"/>
          <w:color w:val="000000"/>
          <w:sz w:val="28"/>
        </w:rPr>
        <w:t>
      3) көрсетілетін біржолғы материалдық көмектің мөлшері қалалық бюджеттен осы мақсатқа бөлінген ақшалай қаражаттың сомасына сәйкес белгіленсін.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рет ресми жарияланған күнінен кейін он күнтізбелік күн өткен соң күшіне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