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3c9d" w14:textId="62f3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пайдалану қызметі мен газбен қамтамасыз етуге төлеу үшін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2009 жылғы 29 қаңтардағы N 4/4 қаулысы. Қарағанды облысы Теміртау қаласы Әділет басқармасында 2009 жылы 02 наурызда N 8-3-74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31-бабының 1-тармағының 14)-тармақшасына</w:t>
      </w:r>
      <w:r>
        <w:rPr>
          <w:rFonts w:ascii="Times New Roman"/>
          <w:b w:val="false"/>
          <w:i w:val="false"/>
          <w:color w:val="000000"/>
          <w:sz w:val="28"/>
        </w:rPr>
        <w:t xml:space="preserve"> сәйкес, Теміртау қалалық мәслихаттың 2008 жылғы 25 желтоқсандағы 14 сессиясының "2009 жылға арналған қалалық бюджет туралы" (нормативтік құқықтық актілерді мемлекеттік тіркеу Тізілімінде 8-3-68 нөмірмен тіркелген, 2009 жылғы 14 қаңтар мен 21 қаңтардағы N 2, N 3 "Зеркало" және 2009 жылғы 15 қаңтардағы N 3 "Теміртау" газеттерінде жарияланған)</w:t>
      </w:r>
      <w:r>
        <w:rPr>
          <w:rFonts w:ascii="Times New Roman"/>
          <w:b w:val="false"/>
          <w:i w:val="false"/>
          <w:color w:val="000000"/>
          <w:sz w:val="28"/>
        </w:rPr>
        <w:t xml:space="preserve"> N 14/4</w:t>
      </w:r>
      <w:r>
        <w:rPr>
          <w:rFonts w:ascii="Times New Roman"/>
          <w:b w:val="false"/>
          <w:i w:val="false"/>
          <w:color w:val="000000"/>
          <w:sz w:val="28"/>
        </w:rPr>
        <w:t xml:space="preserve"> шешімін</w:t>
      </w:r>
      <w:r>
        <w:rPr>
          <w:rFonts w:ascii="Times New Roman"/>
          <w:b w:val="false"/>
          <w:i w:val="false"/>
          <w:color w:val="000000"/>
          <w:sz w:val="28"/>
        </w:rPr>
        <w:t xml:space="preserve"> басшылыққа ала отырып,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1) 2009 жылғы 1 қаңтардан бастап Ұлы Отан соғысының қатысушылары мен мүгедектеріне пайдалану қызметі мен газбен қамтамасыз етуге төлеу үшін материалдық көмекті төлеуді қамтамасыз етсін;</w:t>
      </w:r>
      <w:r>
        <w:br/>
      </w:r>
      <w:r>
        <w:rPr>
          <w:rFonts w:ascii="Times New Roman"/>
          <w:b w:val="false"/>
          <w:i w:val="false"/>
          <w:color w:val="000000"/>
          <w:sz w:val="28"/>
        </w:rPr>
        <w:t>
      2) материалдық көмекті төлеу алушылардың жеке шотына аудару арқылы жүргізілсін.</w:t>
      </w:r>
      <w:r>
        <w:br/>
      </w:r>
      <w:r>
        <w:rPr>
          <w:rFonts w:ascii="Times New Roman"/>
          <w:b w:val="false"/>
          <w:i w:val="false"/>
          <w:color w:val="000000"/>
          <w:sz w:val="28"/>
        </w:rPr>
        <w:t>
</w:t>
      </w:r>
      <w:r>
        <w:rPr>
          <w:rFonts w:ascii="Times New Roman"/>
          <w:b w:val="false"/>
          <w:i w:val="false"/>
          <w:color w:val="000000"/>
          <w:sz w:val="28"/>
        </w:rPr>
        <w:t>
      2. "Теміртау қаласының қаржы бөлімі" мемлекеттік мекемесі "Жергілікті уәкілетті органдардың шешімі бойынша мұқтаж азаматтардың жекелеген санаттарына әлеуметтік көмек көрсету" 007 бағдарламасында қарастырылған қаражат есебінде материалдық көмек көрсетуге арналған төлемдерді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4. Осы қаулы 2009 жылдың 1 қаңтарынан бастап қолданысқа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