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acb7" w14:textId="bf2ac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қорғалмаған оқитындарға және аз қамтылған отбасынан шыққан оқитындарға материалдық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2009 жылғы 04 мамырдағы N 15/181 шешімі. Қарағанды облысы Жезқазған қаласы Әділет басқармасында 2009 жылғы 19 мамырда N 8-2-83 тіркелді. Күші жойылды - Қарағанды облысы Жезқазған қалалық мәслихатының 2010 жылғы 12 наурыздағы N 21/264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Қарағанды облысы Жезқазған қалалық мәслихатының 12.03.2010 N 21/264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қорғалмаған оқитындарға және аз қамтылған отбасынан шыққан оқитындарға материалдық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ресми жарияланғаннан кейін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 барысын бақылау қалалық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Әбдіров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 еңбекпен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Мырзаханов Бағлан Мырзаханұлы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мамыр 2009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