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4561" w14:textId="5184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Талас аудандық мәслихатының 2008 жылғы 26 желтоқсандағы № 16-7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2009 жылғы 04 тамыздағы N 23-2 шешімі. Жамбыл облысы Талас ауданының Әділет басқармасында 2009 жылғы 10 тамызда Нормативтік құқықтық кесімдерді мемлекеттік тіркеудің тізіліміне № 84 болып енгізілді.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w:t>
      </w:r>
      <w:r>
        <w:rPr>
          <w:rFonts w:ascii="Times New Roman"/>
          <w:b w:val="false"/>
          <w:i w:val="false"/>
          <w:color w:val="000000"/>
          <w:sz w:val="28"/>
        </w:rPr>
        <w:t>бабына</w:t>
      </w:r>
      <w:r>
        <w:rPr>
          <w:rFonts w:ascii="Times New Roman"/>
          <w:b w:val="false"/>
          <w:i w:val="false"/>
          <w:color w:val="000000"/>
          <w:sz w:val="28"/>
        </w:rPr>
        <w:t xml:space="preserve"> және «2009 жылға арналған облыстық бюджет туралы» Жамбыл облыстық мәслихатының 2008 жылғы 18 желтоқсандағы № 10-4 шешіміне өзгерістер мен толықтыру енгізу туралы» Жамбыл облыстық мәслихатының 2009 жылғы 23 шілдедегі № 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1728 болып тіркелген)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Талас аудандық мәслихатының 2008 жылғы 26 желтоқсандағы № 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6–10–71 болып тіркелген, 2009 жылғы 17 қаңтардағы № 7 (87–71) «Талас тынысы» газетінде жарияланған, «Талас аудандық мәслихатының 2008 жылғы 26 желтоқсандағы № 16–7 «2009 жылға арналған аудандық бюджет туралы» шешіміне өзгерістер енгізу туралы» Талас аудандық мәслихатының 2009 жылғы 23 қаңтардағы № 17–4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 6 –10–72 болып тіркелген, 2009 жылғы 18 ақпандағы № 18 «Талас тынысы» газетінде жарияланған), «Талас аудандық мәслихатының 2008 жылғы 26 желтоқсандағы № 16–7 «2009 жылға арналған аудандық бюджет туралы» шешіміне өзгерістер мен толықтыру енгізу туралы» Талас аудандық мәслихатының 2009 жылғы 23 ақпандағы № 18-2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кесімдерді мемлекеттік тіркеу тізілімінде № 6-10-75 болып тіркелген, 2009 жылғы 21 наурыздағы № 27-28 «Талас тынысы» газетінде жарияланған), «Талас аудандық мәслихатының 2008 жылғы 26 желтоқсандағы № 16-7 «2009 жылға арналған аудандық бюджет туралы» шешіміне өзгерістер мен толықтырулар енгізу туралы» Талас аудандық мәслихатының 2009 жылғы 30 сәуірдегі № 20-3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 № 6-10-78 болып тіркелген, 2009 жылғы 13 мамырдағы № 43 «Талас тынысы»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«2 758 964» сандары «2 813 844» сандарымен ауыстырылсын;</w:t>
      </w:r>
      <w:r>
        <w:br/>
      </w:r>
      <w:r>
        <w:rPr>
          <w:rFonts w:ascii="Times New Roman"/>
          <w:b w:val="false"/>
          <w:i w:val="false"/>
          <w:color w:val="000000"/>
          <w:sz w:val="28"/>
        </w:rPr>
        <w:t>
      «2 335 821» сандары «2 372 701» сандарымен ауыстырылсын;</w:t>
      </w:r>
      <w:r>
        <w:br/>
      </w:r>
      <w:r>
        <w:rPr>
          <w:rFonts w:ascii="Times New Roman"/>
          <w:b w:val="false"/>
          <w:i w:val="false"/>
          <w:color w:val="000000"/>
          <w:sz w:val="28"/>
        </w:rPr>
        <w:t>
      2) тармақшадағы «2 786 605» сандары «2 841 485» сандарымен ауыстырылсын;</w:t>
      </w:r>
      <w:r>
        <w:br/>
      </w:r>
      <w:r>
        <w:rPr>
          <w:rFonts w:ascii="Times New Roman"/>
          <w:b w:val="false"/>
          <w:i w:val="false"/>
          <w:color w:val="000000"/>
          <w:sz w:val="28"/>
        </w:rPr>
        <w:t>
</w:t>
      </w:r>
      <w:r>
        <w:rPr>
          <w:rFonts w:ascii="Times New Roman"/>
          <w:b w:val="false"/>
          <w:i w:val="false"/>
          <w:color w:val="000000"/>
          <w:sz w:val="28"/>
        </w:rPr>
        <w:t>
      5-1 тармақта:</w:t>
      </w:r>
      <w:r>
        <w:br/>
      </w:r>
      <w:r>
        <w:rPr>
          <w:rFonts w:ascii="Times New Roman"/>
          <w:b w:val="false"/>
          <w:i w:val="false"/>
          <w:color w:val="000000"/>
          <w:sz w:val="28"/>
        </w:rPr>
        <w:t>
      «404 319» сандары «419 199» сандарымен ауыстырылсын;</w:t>
      </w:r>
      <w:r>
        <w:br/>
      </w:r>
      <w:r>
        <w:rPr>
          <w:rFonts w:ascii="Times New Roman"/>
          <w:b w:val="false"/>
          <w:i w:val="false"/>
          <w:color w:val="000000"/>
          <w:sz w:val="28"/>
        </w:rPr>
        <w:t>
      «47 500» сандары «62 380» сандарымен ауыстырылсын.</w:t>
      </w:r>
      <w:r>
        <w:br/>
      </w:r>
      <w:r>
        <w:rPr>
          <w:rFonts w:ascii="Times New Roman"/>
          <w:b w:val="false"/>
          <w:i w:val="false"/>
          <w:color w:val="000000"/>
          <w:sz w:val="28"/>
        </w:rPr>
        <w:t>
      мынадай мазмұндағы 5-2 тармағымен толықтырылсын:</w:t>
      </w:r>
      <w:r>
        <w:br/>
      </w:r>
      <w:r>
        <w:rPr>
          <w:rFonts w:ascii="Times New Roman"/>
          <w:b w:val="false"/>
          <w:i w:val="false"/>
          <w:color w:val="000000"/>
          <w:sz w:val="28"/>
        </w:rPr>
        <w:t>
</w:t>
      </w:r>
      <w:r>
        <w:rPr>
          <w:rFonts w:ascii="Times New Roman"/>
          <w:b w:val="false"/>
          <w:i w:val="false"/>
          <w:color w:val="000000"/>
          <w:sz w:val="28"/>
        </w:rPr>
        <w:t>
      "5-2. 2009 жылға арналған аудандық бюджетте облыстық бюджет қаржысы есебінен ауылдық елді мекендердің әлеуметтік сала мамандарын әлеуметтік қолдау шараларын іске асыру үшін 22 000 мың теңге сомасында ағымдағы нысаналы трансферттері көзделсін, оның ішінде:</w:t>
      </w:r>
      <w:r>
        <w:br/>
      </w:r>
      <w:r>
        <w:rPr>
          <w:rFonts w:ascii="Times New Roman"/>
          <w:b w:val="false"/>
          <w:i w:val="false"/>
          <w:color w:val="000000"/>
          <w:sz w:val="28"/>
        </w:rPr>
        <w:t>
білім беру объектілерін күрделі жөндеуге – 22 000 мың теңге."</w:t>
      </w:r>
      <w:r>
        <w:br/>
      </w:r>
      <w:r>
        <w:rPr>
          <w:rFonts w:ascii="Times New Roman"/>
          <w:b w:val="false"/>
          <w:i w:val="false"/>
          <w:color w:val="000000"/>
          <w:sz w:val="28"/>
        </w:rPr>
        <w:t>
</w:t>
      </w:r>
      <w:r>
        <w:rPr>
          <w:rFonts w:ascii="Times New Roman"/>
          <w:b w:val="false"/>
          <w:i w:val="false"/>
          <w:color w:val="000000"/>
          <w:sz w:val="28"/>
        </w:rPr>
        <w:t>
      Аталған шешімнің 1 және 5 қосымшалары осы шешімнің 1 және 2 қосымшаларына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Талас аудандық мәслихаттың                       Талас аудандық</w:t>
      </w:r>
      <w:r>
        <w:br/>
      </w:r>
      <w:r>
        <w:rPr>
          <w:rFonts w:ascii="Times New Roman"/>
          <w:b w:val="false"/>
          <w:i w:val="false"/>
          <w:color w:val="000000"/>
          <w:sz w:val="28"/>
        </w:rPr>
        <w:t>
</w:t>
      </w:r>
      <w:r>
        <w:rPr>
          <w:rFonts w:ascii="Times New Roman"/>
          <w:b w:val="false"/>
          <w:i/>
          <w:color w:val="000000"/>
          <w:sz w:val="28"/>
        </w:rPr>
        <w:t>      ХХIII сессиясының төрағасы                       мәслихатының</w:t>
      </w:r>
      <w:r>
        <w:br/>
      </w:r>
      <w:r>
        <w:rPr>
          <w:rFonts w:ascii="Times New Roman"/>
          <w:b w:val="false"/>
          <w:i w:val="false"/>
          <w:color w:val="000000"/>
          <w:sz w:val="28"/>
        </w:rPr>
        <w:t>
</w:t>
      </w:r>
      <w:r>
        <w:rPr>
          <w:rFonts w:ascii="Times New Roman"/>
          <w:b w:val="false"/>
          <w:i/>
          <w:color w:val="000000"/>
          <w:sz w:val="28"/>
        </w:rPr>
        <w:t>      Е. Бейсеуұлы                                     хатшысы:</w:t>
      </w:r>
      <w:r>
        <w:br/>
      </w:r>
      <w:r>
        <w:rPr>
          <w:rFonts w:ascii="Times New Roman"/>
          <w:b w:val="false"/>
          <w:i w:val="false"/>
          <w:color w:val="000000"/>
          <w:sz w:val="28"/>
        </w:rPr>
        <w:t>
</w:t>
      </w:r>
      <w:r>
        <w:rPr>
          <w:rFonts w:ascii="Times New Roman"/>
          <w:b w:val="false"/>
          <w:i/>
          <w:color w:val="000000"/>
          <w:sz w:val="28"/>
        </w:rPr>
        <w:t>                                                       Ж. Әсемов</w:t>
      </w:r>
    </w:p>
    <w:bookmarkStart w:name="z8"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4 тамыздағы</w:t>
      </w:r>
      <w:r>
        <w:br/>
      </w:r>
      <w:r>
        <w:rPr>
          <w:rFonts w:ascii="Times New Roman"/>
          <w:b w:val="false"/>
          <w:i w:val="false"/>
          <w:color w:val="000000"/>
          <w:sz w:val="28"/>
        </w:rPr>
        <w:t>
№ 23-2 шешіміне 1 қосымша</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9"/>
        <w:gridCol w:w="812"/>
        <w:gridCol w:w="8966"/>
        <w:gridCol w:w="189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2 813 844</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428 529</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52 226</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269 267</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242 950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10 434</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6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25 469</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18 855</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w:t>
            </w:r>
          </w:p>
        </w:tc>
      </w:tr>
      <w:tr>
        <w:trPr>
          <w:trHeight w:val="9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5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18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2 372 701</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2 372 701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2 372 701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58"/>
        <w:gridCol w:w="740"/>
        <w:gridCol w:w="9146"/>
        <w:gridCol w:w="185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2 841 485</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139 894</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42 709</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42 709</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r>
      <w:tr>
        <w:trPr>
          <w:trHeight w:val="9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11 582</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9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1 815 385</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200 460</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200 460</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1 506 480</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1 123 935</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47 875</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6 559</w:t>
            </w:r>
          </w:p>
        </w:tc>
      </w:tr>
      <w:tr>
        <w:trPr>
          <w:trHeight w:val="9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әдiстемелiк кешендерді сатып алу және жеткізу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9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297 854</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105 345</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105 345</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285 179</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279 168</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86 797</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65 576</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72 741</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363 599</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7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233 633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173 633</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25 915</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182 638</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33 461</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33 461</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95 462</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w:t>
            </w:r>
          </w:p>
        </w:tc>
      </w:tr>
      <w:tr>
        <w:trPr>
          <w:trHeight w:val="9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91 263</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9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12 187</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8 735</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2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16 682</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7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bl>
    <w:bookmarkStart w:name="z9"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5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4 тамыздағы</w:t>
      </w:r>
      <w:r>
        <w:br/>
      </w:r>
      <w:r>
        <w:rPr>
          <w:rFonts w:ascii="Times New Roman"/>
          <w:b w:val="false"/>
          <w:i w:val="false"/>
          <w:color w:val="000000"/>
          <w:sz w:val="28"/>
        </w:rPr>
        <w:t>
№ 23-2 шешіміне 2 қосымша</w:t>
      </w:r>
    </w:p>
    <w:p>
      <w:pPr>
        <w:spacing w:after="0"/>
        <w:ind w:left="0"/>
        <w:jc w:val="left"/>
      </w:pPr>
      <w:r>
        <w:rPr>
          <w:rFonts w:ascii="Times New Roman"/>
          <w:b/>
          <w:i w:val="false"/>
          <w:color w:val="000000"/>
        </w:rPr>
        <w:t xml:space="preserve"> 2009 жылға арналған аудандық маңызы бар қаланың, ауылдық (селолық)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40"/>
        <w:gridCol w:w="2708"/>
        <w:gridCol w:w="2983"/>
        <w:gridCol w:w="2196"/>
        <w:gridCol w:w="1952"/>
      </w:tblGrid>
      <w:tr>
        <w:trPr>
          <w:trHeight w:val="27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w:t>
            </w:r>
            <w:r>
              <w:br/>
            </w:r>
            <w:r>
              <w:rPr>
                <w:rFonts w:ascii="Times New Roman"/>
                <w:b w:val="false"/>
                <w:i w:val="false"/>
                <w:color w:val="000000"/>
                <w:sz w:val="20"/>
              </w:rPr>
              <w:t>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 әкімінің</w:t>
            </w:r>
            <w:r>
              <w:br/>
            </w:r>
            <w:r>
              <w:rPr>
                <w:rFonts w:ascii="Times New Roman"/>
                <w:b w:val="false"/>
                <w:i w:val="false"/>
                <w:color w:val="000000"/>
                <w:sz w:val="20"/>
              </w:rPr>
              <w:t>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w:t>
            </w:r>
            <w:r>
              <w:br/>
            </w:r>
            <w:r>
              <w:rPr>
                <w:rFonts w:ascii="Times New Roman"/>
                <w:b w:val="false"/>
                <w:i w:val="false"/>
                <w:color w:val="000000"/>
                <w:sz w:val="20"/>
              </w:rPr>
              <w:t>
"Ауылдық</w:t>
            </w:r>
            <w:r>
              <w:br/>
            </w:r>
            <w:r>
              <w:rPr>
                <w:rFonts w:ascii="Times New Roman"/>
                <w:b w:val="false"/>
                <w:i w:val="false"/>
                <w:color w:val="000000"/>
                <w:sz w:val="20"/>
              </w:rPr>
              <w:t>
(селолық)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w:t>
            </w:r>
            <w:r>
              <w:br/>
            </w:r>
            <w:r>
              <w:rPr>
                <w:rFonts w:ascii="Times New Roman"/>
                <w:b w:val="false"/>
                <w:i w:val="false"/>
                <w:color w:val="000000"/>
                <w:sz w:val="20"/>
              </w:rPr>
              <w:t>
баруды және</w:t>
            </w:r>
            <w:r>
              <w:br/>
            </w:r>
            <w:r>
              <w:rPr>
                <w:rFonts w:ascii="Times New Roman"/>
                <w:b w:val="false"/>
                <w:i w:val="false"/>
                <w:color w:val="000000"/>
                <w:sz w:val="20"/>
              </w:rPr>
              <w:t>
кері алып</w:t>
            </w:r>
            <w:r>
              <w:br/>
            </w:r>
            <w:r>
              <w:rPr>
                <w:rFonts w:ascii="Times New Roman"/>
                <w:b w:val="false"/>
                <w:i w:val="false"/>
                <w:color w:val="000000"/>
                <w:sz w:val="20"/>
              </w:rPr>
              <w:t>
келуді</w:t>
            </w:r>
            <w:r>
              <w:br/>
            </w:r>
            <w:r>
              <w:rPr>
                <w:rFonts w:ascii="Times New Roman"/>
                <w:b w:val="false"/>
                <w:i w:val="false"/>
                <w:color w:val="000000"/>
                <w:sz w:val="20"/>
              </w:rPr>
              <w:t>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003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014 "Елді</w:t>
            </w:r>
            <w:r>
              <w:br/>
            </w:r>
            <w:r>
              <w:rPr>
                <w:rFonts w:ascii="Times New Roman"/>
                <w:b w:val="false"/>
                <w:i w:val="false"/>
                <w:color w:val="000000"/>
                <w:sz w:val="20"/>
              </w:rPr>
              <w:t>
мекендерді</w:t>
            </w:r>
            <w:r>
              <w:br/>
            </w:r>
            <w:r>
              <w:rPr>
                <w:rFonts w:ascii="Times New Roman"/>
                <w:b w:val="false"/>
                <w:i w:val="false"/>
                <w:color w:val="000000"/>
                <w:sz w:val="20"/>
              </w:rPr>
              <w:t>
сумен</w:t>
            </w:r>
            <w:r>
              <w:br/>
            </w:r>
            <w:r>
              <w:rPr>
                <w:rFonts w:ascii="Times New Roman"/>
                <w:b w:val="false"/>
                <w:i w:val="false"/>
                <w:color w:val="000000"/>
                <w:sz w:val="20"/>
              </w:rPr>
              <w:t>
жабдықтау-</w:t>
            </w:r>
            <w:r>
              <w:br/>
            </w:r>
            <w:r>
              <w:rPr>
                <w:rFonts w:ascii="Times New Roman"/>
                <w:b w:val="false"/>
                <w:i w:val="false"/>
                <w:color w:val="000000"/>
                <w:sz w:val="20"/>
              </w:rPr>
              <w:t>
ды</w:t>
            </w:r>
            <w:r>
              <w:br/>
            </w:r>
            <w:r>
              <w:rPr>
                <w:rFonts w:ascii="Times New Roman"/>
                <w:b w:val="false"/>
                <w:i w:val="false"/>
                <w:color w:val="000000"/>
                <w:sz w:val="20"/>
              </w:rPr>
              <w:t>
ұйымдасты-</w:t>
            </w:r>
            <w:r>
              <w:br/>
            </w:r>
            <w:r>
              <w:rPr>
                <w:rFonts w:ascii="Times New Roman"/>
                <w:b w:val="false"/>
                <w:i w:val="false"/>
                <w:color w:val="000000"/>
                <w:sz w:val="20"/>
              </w:rPr>
              <w:t>
ру"</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11 179</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Шәкіров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52"/>
        <w:gridCol w:w="2222"/>
        <w:gridCol w:w="2737"/>
        <w:gridCol w:w="2535"/>
        <w:gridCol w:w="2333"/>
      </w:tblGrid>
      <w:tr>
        <w:trPr>
          <w:trHeight w:val="19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w:t>
            </w:r>
            <w:r>
              <w:br/>
            </w:r>
            <w:r>
              <w:rPr>
                <w:rFonts w:ascii="Times New Roman"/>
                <w:b w:val="false"/>
                <w:i w:val="false"/>
                <w:color w:val="000000"/>
                <w:sz w:val="20"/>
              </w:rPr>
              <w:t>
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010 "Жерлеу</w:t>
            </w:r>
            <w:r>
              <w:br/>
            </w:r>
            <w:r>
              <w:rPr>
                <w:rFonts w:ascii="Times New Roman"/>
                <w:b w:val="false"/>
                <w:i w:val="false"/>
                <w:color w:val="000000"/>
                <w:sz w:val="20"/>
              </w:rPr>
              <w:t>
орындарын</w:t>
            </w:r>
            <w:r>
              <w:br/>
            </w:r>
            <w:r>
              <w:rPr>
                <w:rFonts w:ascii="Times New Roman"/>
                <w:b w:val="false"/>
                <w:i w:val="false"/>
                <w:color w:val="000000"/>
                <w:sz w:val="20"/>
              </w:rPr>
              <w:t>
күтіп-ұстау</w:t>
            </w:r>
            <w:r>
              <w:br/>
            </w:r>
            <w:r>
              <w:rPr>
                <w:rFonts w:ascii="Times New Roman"/>
                <w:b w:val="false"/>
                <w:i w:val="false"/>
                <w:color w:val="000000"/>
                <w:sz w:val="20"/>
              </w:rPr>
              <w:t>
және туысы</w:t>
            </w:r>
            <w:r>
              <w:br/>
            </w:r>
            <w:r>
              <w:rPr>
                <w:rFonts w:ascii="Times New Roman"/>
                <w:b w:val="false"/>
                <w:i w:val="false"/>
                <w:color w:val="000000"/>
                <w:sz w:val="20"/>
              </w:rPr>
              <w:t>
жоқ адамдарды</w:t>
            </w:r>
            <w:r>
              <w:br/>
            </w:r>
            <w:r>
              <w:rPr>
                <w:rFonts w:ascii="Times New Roman"/>
                <w:b w:val="false"/>
                <w:i w:val="false"/>
                <w:color w:val="000000"/>
                <w:sz w:val="20"/>
              </w:rPr>
              <w:t>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Шәкіров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