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2850" w14:textId="2542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Қарақат ауылындағы Б. Момышұлы көшесінің тұйығы атауын халыққа еңбегі сіңген қайраткер Сарби Қыдыр-ұлының атына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Құлан ауылдық округі әкімінің 2009 жылғы 04 қарашадағы N 143 Шешімі. Жамбыл облысы Т. Рысқұлов ауданының Әділет басқармасында 2009 жылғы 07 желтоқсанда 87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Қарақат ауылы Б. Момышұлы көшесінің тұйығы тұрғындарының 10 сәуір 2009 жылғы жиынның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Қарақат ауылы, Б. Момышұлы көшесінің тұйығына Сарби Қыдыр-ұлының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Құлан ауылдық округі әкімінің орынбасары Т. Биғазиевке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сәттен бастап заңды күшіне енеді және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әкімі:                                      А. Бектұрсынов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